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6E4B" w14:textId="77777777" w:rsidR="001B349E" w:rsidRPr="00967C5B" w:rsidRDefault="001B349E" w:rsidP="00594EE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es-ES"/>
        </w:rPr>
      </w:pPr>
      <w:r w:rsidRPr="00967C5B"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es-ES"/>
        </w:rPr>
        <w:t>Acta de la reunión de GIDE</w:t>
      </w:r>
    </w:p>
    <w:p w14:paraId="3A9D0BAA" w14:textId="77777777" w:rsidR="001B349E" w:rsidRPr="00967C5B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es-ES"/>
        </w:rPr>
      </w:pPr>
    </w:p>
    <w:p w14:paraId="35D5391F" w14:textId="4FF9A7E3" w:rsidR="001B349E" w:rsidRPr="00967C5B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Fecha: </w:t>
      </w:r>
      <w:r w:rsidR="00344EB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1</w:t>
      </w:r>
      <w:r w:rsidR="00920477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4</w:t>
      </w:r>
      <w:r w:rsidR="00B44EDF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de </w:t>
      </w:r>
      <w:r w:rsidR="00920477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enero</w:t>
      </w: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de 202</w:t>
      </w:r>
      <w:r w:rsidR="00B44EDF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1</w:t>
      </w:r>
    </w:p>
    <w:p w14:paraId="4FFD3539" w14:textId="77777777" w:rsidR="001B349E" w:rsidRPr="00967C5B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Lugar: reunión virtual a través de Zoom</w:t>
      </w:r>
    </w:p>
    <w:p w14:paraId="3FEFB92D" w14:textId="6C6E4AA2" w:rsidR="001B349E" w:rsidRPr="00967C5B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Horario: 18:</w:t>
      </w:r>
      <w:r w:rsidR="00BE3380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30</w:t>
      </w: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-20:</w:t>
      </w:r>
      <w:r w:rsidR="00BE3380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30</w:t>
      </w: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</w:p>
    <w:p w14:paraId="6A9FDBA5" w14:textId="77777777" w:rsidR="001B349E" w:rsidRPr="00967C5B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</w:p>
    <w:p w14:paraId="6A65EA75" w14:textId="40642E74" w:rsidR="009A303B" w:rsidRDefault="001B349E" w:rsidP="00075B20">
      <w:pPr>
        <w:spacing w:after="0" w:line="240" w:lineRule="auto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Asistentes:</w:t>
      </w:r>
      <w:r w:rsid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Hiroko </w:t>
      </w:r>
      <w:proofErr w:type="spellStart"/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Omori</w:t>
      </w:r>
      <w:proofErr w:type="spellEnd"/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, </w:t>
      </w:r>
      <w:r w:rsidR="0081543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Concha Moreno, </w:t>
      </w: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Leidy Cotrina, Violetta </w:t>
      </w:r>
      <w:proofErr w:type="spellStart"/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Brazhnikova</w:t>
      </w:r>
      <w:proofErr w:type="spellEnd"/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="00B44EDF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Sae</w:t>
      </w:r>
      <w:proofErr w:type="spellEnd"/>
      <w:r w:rsidR="00B44EDF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B44EDF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Ochiai</w:t>
      </w:r>
      <w:proofErr w:type="spellEnd"/>
      <w:r w:rsidR="00CF2DAE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="00CF2DAE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Adiene</w:t>
      </w:r>
      <w:proofErr w:type="spellEnd"/>
      <w:r w:rsidR="00CF2DAE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Roque, Sayaka </w:t>
      </w:r>
      <w:proofErr w:type="spellStart"/>
      <w:r w:rsidR="00CF2DAE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Nakajima</w:t>
      </w:r>
      <w:proofErr w:type="spellEnd"/>
      <w:r w:rsidR="00BE3380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</w:t>
      </w:r>
      <w:r w:rsidR="00294C4D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Keiko </w:t>
      </w:r>
      <w:proofErr w:type="spellStart"/>
      <w:r w:rsidR="00294C4D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Nitta</w:t>
      </w:r>
      <w:proofErr w:type="spellEnd"/>
      <w:r w:rsidR="00294C4D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="00294C4D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Akie</w:t>
      </w:r>
      <w:proofErr w:type="spellEnd"/>
      <w:r w:rsidR="00294C4D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294C4D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Sugawara</w:t>
      </w:r>
      <w:proofErr w:type="spellEnd"/>
      <w:r w:rsidR="0081543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, Ángela </w:t>
      </w:r>
      <w:proofErr w:type="spellStart"/>
      <w:r w:rsidR="0081543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Yamaura</w:t>
      </w:r>
      <w:proofErr w:type="spellEnd"/>
      <w:r w:rsidR="0081543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 Vicente Otamendi</w:t>
      </w:r>
      <w:r w:rsidR="00642D1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="001A562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Kimiyo</w:t>
      </w:r>
      <w:proofErr w:type="spellEnd"/>
      <w:r w:rsidR="001A562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1A562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Nishimura</w:t>
      </w:r>
      <w:proofErr w:type="spellEnd"/>
      <w:r w:rsidR="001A562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, </w:t>
      </w:r>
      <w:r w:rsidR="00296EC7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Beatriz Prieto</w:t>
      </w:r>
      <w:r w:rsidR="00642D1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.</w:t>
      </w:r>
    </w:p>
    <w:p w14:paraId="3F9C23F9" w14:textId="77777777" w:rsidR="001266C4" w:rsidRDefault="001266C4" w:rsidP="00CD70F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</w:p>
    <w:p w14:paraId="792B87AD" w14:textId="77777777" w:rsidR="00A3457C" w:rsidRDefault="00A3457C" w:rsidP="00296EC7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</w:pPr>
    </w:p>
    <w:p w14:paraId="10A3F432" w14:textId="581B1823" w:rsidR="0065557A" w:rsidRPr="009A303B" w:rsidRDefault="00EF4399" w:rsidP="009A303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EF4399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 xml:space="preserve">1. </w:t>
      </w:r>
      <w:bookmarkStart w:id="0" w:name="_Hlk84626192"/>
      <w:r w:rsidR="00524D24" w:rsidRPr="00524D24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 xml:space="preserve">Presentación de </w:t>
      </w:r>
      <w:r w:rsidR="00E837D5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>modificaciones</w:t>
      </w:r>
      <w:r w:rsidR="00524D24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>.</w:t>
      </w:r>
    </w:p>
    <w:p w14:paraId="696DA0B6" w14:textId="77777777" w:rsidR="00B83891" w:rsidRDefault="00B83891" w:rsidP="00296EC7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</w:pPr>
    </w:p>
    <w:bookmarkEnd w:id="0"/>
    <w:p w14:paraId="395321AF" w14:textId="26BCD83A" w:rsidR="00DD07D9" w:rsidRDefault="009A303B" w:rsidP="00DD07D9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>1</w:t>
      </w:r>
      <w:r w:rsidR="00221EA6" w:rsidRPr="00221EA6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 xml:space="preserve">.1 Grupo </w:t>
      </w:r>
      <w:r w:rsidR="00D9054A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>7</w:t>
      </w:r>
    </w:p>
    <w:p w14:paraId="0D93DBDB" w14:textId="628FE12A" w:rsidR="00E837D5" w:rsidRDefault="00E837D5" w:rsidP="007C2ADF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Por diversas circunstancias, el grupo </w:t>
      </w:r>
      <w:r w:rsidR="00D9054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8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decidió dejar su presentación para la próxima reunión, así que </w:t>
      </w:r>
      <w:r w:rsidR="00C346E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se comenzó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con el grupo </w:t>
      </w:r>
      <w:r w:rsidR="00D9054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7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.</w:t>
      </w:r>
    </w:p>
    <w:p w14:paraId="75D5EF83" w14:textId="77777777" w:rsidR="00E837D5" w:rsidRDefault="00E837D5" w:rsidP="007C2ADF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</w:p>
    <w:p w14:paraId="6E22F42B" w14:textId="66CA9635" w:rsidR="007C2ADF" w:rsidRDefault="00D9054A" w:rsidP="00D9054A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Hiroko,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Akie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y </w:t>
      </w:r>
      <w:r w:rsidR="00C635F1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Vicente presentar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on</w:t>
      </w:r>
      <w:r w:rsidR="00C635F1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las modificaciones del grupo 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7 d</w:t>
      </w:r>
      <w:r w:rsidR="00C635F1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e acuerdo a las sugerencias que se les habían hecho en </w:t>
      </w:r>
      <w:r w:rsidR="003279A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la reunión donde lo presentaron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.</w:t>
      </w:r>
      <w:r w:rsidR="00C635F1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="003279A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Fueron </w:t>
      </w:r>
      <w:r w:rsidR="00C635F1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4 modificaciones.</w:t>
      </w:r>
    </w:p>
    <w:p w14:paraId="595118B4" w14:textId="52E41735" w:rsidR="00C635F1" w:rsidRDefault="00C635F1" w:rsidP="007C2ADF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1. </w:t>
      </w:r>
      <w:r w:rsidR="001232B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Evaluación de procesos o productos. Factor tiempo</w:t>
      </w:r>
      <w:r w:rsidR="0057529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. El grupo 7 sugirió grabar esta parte de la tarea final para poder superar el problema de la falta de tiempo.</w:t>
      </w:r>
      <w:r w:rsidR="003B3DC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Además, se decidió grabar también la tercera parte de la tarea, para que el profesor pudiera revisar y confirmar, si lo necesitaba.</w:t>
      </w:r>
    </w:p>
    <w:p w14:paraId="1EB76BB9" w14:textId="5D3B4ACD" w:rsidR="001232BE" w:rsidRDefault="001232BE" w:rsidP="007D7816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2. Evaluación individual o grupal. Duración de la tarea final.</w:t>
      </w:r>
      <w:r w:rsidR="003337C1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El grupo 7 decidió que las partes 1 y 2 de la tarea final se evaluarían de forma individual y la tercera, de forma grupal.</w:t>
      </w:r>
      <w:r w:rsidR="007D7816" w:rsidRPr="007D7816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="007D7816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Estimaron que la duración de la tarea completa sería de unos 25 minutos, pero resaltaron la dificultad de dar una estimación precisa</w:t>
      </w:r>
      <w:r w:rsidR="00450036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</w:t>
      </w:r>
      <w:r w:rsidR="007D7816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puesto que depende de varios factores (número de alumnos, etc.)</w:t>
      </w:r>
    </w:p>
    <w:p w14:paraId="35BD020F" w14:textId="0ED3F8A5" w:rsidR="0030700A" w:rsidRDefault="008D24E5" w:rsidP="007C2ADF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3. Denominaciones: </w:t>
      </w:r>
      <w:r w:rsidR="0030700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“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contenidos lingüísticos</w:t>
      </w:r>
      <w:r w:rsidR="0030700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”, “contenidos socioculturales”. Estructura de la presentación.</w:t>
      </w:r>
      <w:r w:rsidR="00603BB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="005B1411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Se decidió adoptar esta última denominación, pero en cuanto a las dos primeras</w:t>
      </w:r>
      <w:r w:rsidR="00CB77A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, el grupo 7 comentó que, puesto que </w:t>
      </w:r>
      <w:r w:rsidR="00C12C2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coincidían con</w:t>
      </w:r>
      <w:r w:rsidR="00CB77A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los criterios que se habían publicado ya, les parecía que deberían mantenerse</w:t>
      </w:r>
      <w:r w:rsidR="005C5020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los que ellos habían elegido en su primera versión</w:t>
      </w:r>
      <w:r w:rsidR="00CB77A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.</w:t>
      </w:r>
    </w:p>
    <w:p w14:paraId="577D0B5A" w14:textId="5B40DB70" w:rsidR="008D24E5" w:rsidRDefault="0030700A" w:rsidP="007C2ADF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4. </w:t>
      </w:r>
      <w:r w:rsidR="00744F1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Elaboración de una rúbrica para cada parte de la tarea final.</w:t>
      </w:r>
      <w:r w:rsidR="002A658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El grupo 7 consideró que era muy difícil</w:t>
      </w:r>
      <w:r w:rsidR="001E26A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</w:t>
      </w:r>
      <w:r w:rsidR="002A658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="001E26A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dado que las actividades que se siguen en cada uno de los pasos son muy concretas y básicas.</w:t>
      </w:r>
      <w:r w:rsidR="008D24E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</w:p>
    <w:p w14:paraId="622F2FA7" w14:textId="4743FCF3" w:rsidR="00CB6361" w:rsidRDefault="00CB6361" w:rsidP="007C2ADF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</w:p>
    <w:p w14:paraId="4681882E" w14:textId="4AADFEBE" w:rsidR="00C635F1" w:rsidRDefault="00CB6361" w:rsidP="00CB6361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Tras esta presentación, algunos miembros que no habían podido asistir a reuniones previas preguntaron si no se podría seguir el objetivo de la tarea final especificado en la lección, que era la interacción (correspondiente a la parte 2), y de </w:t>
      </w:r>
      <w:r w:rsidR="00BE7AA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esta 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forma, se podría hacer una rúbrica para evaluar solo esa parte</w:t>
      </w:r>
      <w:r w:rsidR="00BE7AA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, en vez de una rúbrica </w:t>
      </w:r>
      <w:r w:rsidR="0088652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de</w:t>
      </w:r>
      <w:r w:rsidR="00BE7AA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tres partes</w:t>
      </w:r>
      <w:r w:rsidR="0088652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(las otras partes podrían considerarse como tareas </w:t>
      </w:r>
      <w:r w:rsidR="006E34F6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posibilitadoras</w:t>
      </w:r>
      <w:r w:rsidR="0088652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 por ejemplo)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. Algunos miembros del grupo 7 expresaron su desconcierto y frustración por recibir comentarios diferentes a los de la sesión anterior, después del trabajo y el esfuerzo que se había invertido en las modificaciones. Otros miembros respondieron que en realidad ese es el objetivo de GIDE: ir mejorando cada vez, incluso rehaciendo todo desde el principio, como ya ha sucedido en otras ocasiones, incluso aunque nadie fuera a leer nunca las rúbricas. Se comentó que lo que importaba era aprender de la realización de estas rúbricas para después aplicarlas a </w:t>
      </w:r>
      <w:r w:rsidR="00BE7AA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las que hagamos para nuestras clases.</w:t>
      </w:r>
    </w:p>
    <w:p w14:paraId="10128FF3" w14:textId="0A618C6C" w:rsidR="004A2677" w:rsidRDefault="004A2677" w:rsidP="00CB6361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También se comentó que quizás será difícil hacer una “rúbrica de las rúbricas”, ya que cada 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lastRenderedPageBreak/>
        <w:t xml:space="preserve">grupo tiene diferentes tipos de tarea, por lo que se sugirió </w:t>
      </w:r>
      <w:r w:rsidR="009B293D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hacer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unas orientaciones mínimas </w:t>
      </w:r>
      <w:r w:rsidR="0065282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donde se puedan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respet</w:t>
      </w:r>
      <w:r w:rsidR="0065282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ar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las peculiaridades de cada grupo.</w:t>
      </w:r>
    </w:p>
    <w:p w14:paraId="55195B55" w14:textId="47B596E1" w:rsidR="00C635F1" w:rsidRDefault="00C635F1" w:rsidP="007C2ADF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</w:p>
    <w:p w14:paraId="466EFFA3" w14:textId="77777777" w:rsidR="00AE14E5" w:rsidRPr="00AE14E5" w:rsidRDefault="00AE14E5" w:rsidP="00AE14E5">
      <w:pPr>
        <w:spacing w:line="240" w:lineRule="auto"/>
        <w:jc w:val="left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AE14E5">
        <w:rPr>
          <w:rFonts w:ascii="Times New Roman" w:eastAsiaTheme="minorHAnsi" w:hAnsi="Times New Roman" w:cs="Times New Roman"/>
          <w:b/>
          <w:bCs/>
          <w:sz w:val="24"/>
          <w:szCs w:val="24"/>
        </w:rPr>
        <w:t>2. Definición y clarificación de criterios.</w:t>
      </w:r>
    </w:p>
    <w:p w14:paraId="2B51DC6B" w14:textId="0D844A95" w:rsidR="00AE14E5" w:rsidRPr="00AE14E5" w:rsidRDefault="00AE14E5" w:rsidP="00AE14E5">
      <w:pPr>
        <w:spacing w:line="240" w:lineRule="auto"/>
        <w:ind w:left="708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AE14E5">
        <w:rPr>
          <w:rFonts w:ascii="Times New Roman" w:eastAsiaTheme="minorHAnsi" w:hAnsi="Times New Roman" w:cs="Times New Roman"/>
          <w:b/>
          <w:bCs/>
          <w:sz w:val="24"/>
          <w:szCs w:val="24"/>
        </w:rPr>
        <w:t>2.1. Presentación del documento de Concha</w:t>
      </w:r>
      <w:r w:rsidR="00FF5ADC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. </w:t>
      </w:r>
      <w:r w:rsidR="00FF5ADC">
        <w:rPr>
          <w:rFonts w:ascii="Times New Roman" w:eastAsiaTheme="minorHAnsi" w:hAnsi="Times New Roman" w:cs="Times New Roman"/>
          <w:sz w:val="24"/>
          <w:szCs w:val="24"/>
        </w:rPr>
        <w:t xml:space="preserve">Concha presentó </w:t>
      </w:r>
      <w:r w:rsidR="008A5567">
        <w:rPr>
          <w:rFonts w:ascii="Times New Roman" w:eastAsiaTheme="minorHAnsi" w:hAnsi="Times New Roman" w:cs="Times New Roman"/>
          <w:sz w:val="24"/>
          <w:szCs w:val="24"/>
        </w:rPr>
        <w:t>su</w:t>
      </w:r>
      <w:r w:rsidR="00FF5ADC">
        <w:rPr>
          <w:rFonts w:ascii="Times New Roman" w:eastAsiaTheme="minorHAnsi" w:hAnsi="Times New Roman" w:cs="Times New Roman"/>
          <w:sz w:val="24"/>
          <w:szCs w:val="24"/>
        </w:rPr>
        <w:t xml:space="preserve"> documento, añadiendo explicaciones y aclaraciones donde fue necesario.</w:t>
      </w:r>
      <w:r w:rsidR="00B825A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A3317">
        <w:rPr>
          <w:rFonts w:ascii="Times New Roman" w:eastAsiaTheme="minorHAnsi" w:hAnsi="Times New Roman" w:cs="Times New Roman"/>
          <w:sz w:val="24"/>
          <w:szCs w:val="24"/>
        </w:rPr>
        <w:t xml:space="preserve">En cuanto a los comentarios, se quiso confirmar que la interacción oral se dividía entre conversación (entendida como “conversación social”) </w:t>
      </w:r>
      <w:r w:rsidR="0036693E">
        <w:rPr>
          <w:rFonts w:ascii="Times New Roman" w:eastAsiaTheme="minorHAnsi" w:hAnsi="Times New Roman" w:cs="Times New Roman"/>
          <w:sz w:val="24"/>
          <w:szCs w:val="24"/>
        </w:rPr>
        <w:t>e interacción</w:t>
      </w:r>
      <w:r w:rsidR="00FA3317">
        <w:rPr>
          <w:rFonts w:ascii="Times New Roman" w:eastAsiaTheme="minorHAnsi" w:hAnsi="Times New Roman" w:cs="Times New Roman"/>
          <w:sz w:val="24"/>
          <w:szCs w:val="24"/>
        </w:rPr>
        <w:t xml:space="preserve"> transaccional</w:t>
      </w:r>
      <w:r w:rsidR="008A5567">
        <w:rPr>
          <w:rFonts w:ascii="Times New Roman" w:eastAsiaTheme="minorHAnsi" w:hAnsi="Times New Roman" w:cs="Times New Roman"/>
          <w:sz w:val="24"/>
          <w:szCs w:val="24"/>
        </w:rPr>
        <w:t xml:space="preserve"> y se pusieron algunos ejemplos.</w:t>
      </w:r>
    </w:p>
    <w:p w14:paraId="7E81C44B" w14:textId="093C7CD8" w:rsidR="00AE14E5" w:rsidRPr="00AE14E5" w:rsidRDefault="00AE14E5" w:rsidP="00AE14E5">
      <w:pPr>
        <w:spacing w:line="240" w:lineRule="auto"/>
        <w:ind w:left="708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AE14E5">
        <w:rPr>
          <w:rFonts w:ascii="Times New Roman" w:eastAsiaTheme="minorHAnsi" w:hAnsi="Times New Roman" w:cs="Times New Roman"/>
          <w:b/>
          <w:bCs/>
          <w:sz w:val="24"/>
          <w:szCs w:val="24"/>
        </w:rPr>
        <w:t>2.2 Sesiones en grupos pequeños. (20 minutos)</w:t>
      </w:r>
      <w:r w:rsidR="007D1124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. </w:t>
      </w:r>
      <w:r w:rsidR="007D1124">
        <w:rPr>
          <w:rFonts w:ascii="Times New Roman" w:eastAsiaTheme="minorHAnsi" w:hAnsi="Times New Roman" w:cs="Times New Roman"/>
          <w:sz w:val="24"/>
          <w:szCs w:val="24"/>
        </w:rPr>
        <w:t>Cada grupito revisó el documento, comentando las partes que más le llamaban la atención o que más necesitaban para su rúbrica, etc.</w:t>
      </w:r>
    </w:p>
    <w:p w14:paraId="53545FC4" w14:textId="35818424" w:rsidR="00AE14E5" w:rsidRDefault="00AE14E5" w:rsidP="00AE14E5">
      <w:pPr>
        <w:spacing w:line="240" w:lineRule="auto"/>
        <w:ind w:left="708"/>
        <w:jc w:val="left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AE14E5">
        <w:rPr>
          <w:rFonts w:ascii="Times New Roman" w:eastAsiaTheme="minorHAnsi" w:hAnsi="Times New Roman" w:cs="Times New Roman"/>
          <w:b/>
          <w:bCs/>
          <w:sz w:val="24"/>
          <w:szCs w:val="24"/>
        </w:rPr>
        <w:t>2.3. Puesta en común. (20-30 minutos)</w:t>
      </w:r>
    </w:p>
    <w:p w14:paraId="44B73025" w14:textId="31516D97" w:rsidR="007D1124" w:rsidRDefault="007D1124" w:rsidP="00AE14E5">
      <w:pPr>
        <w:spacing w:line="240" w:lineRule="auto"/>
        <w:ind w:left="708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Después de las sesiones de trabajo en grupos pequeños</w:t>
      </w:r>
      <w:r w:rsidR="003D002D">
        <w:rPr>
          <w:rFonts w:ascii="Times New Roman" w:eastAsiaTheme="minorHAnsi" w:hAnsi="Times New Roman" w:cs="Times New Roman"/>
          <w:sz w:val="24"/>
          <w:szCs w:val="24"/>
        </w:rPr>
        <w:t xml:space="preserve"> se puso en común lo que cada grupo había comentado</w:t>
      </w:r>
      <w:r w:rsidR="00205DE6">
        <w:rPr>
          <w:rFonts w:ascii="Times New Roman" w:eastAsiaTheme="minorHAnsi" w:hAnsi="Times New Roman" w:cs="Times New Roman"/>
          <w:sz w:val="24"/>
          <w:szCs w:val="24"/>
        </w:rPr>
        <w:t xml:space="preserve"> y Concha se ofreció a modificar lo que fuera pertinente de su documento</w:t>
      </w:r>
      <w:r w:rsidR="003D002D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68E6076C" w14:textId="06375F3F" w:rsidR="003D002D" w:rsidRDefault="003D002D" w:rsidP="00AE14E5">
      <w:pPr>
        <w:spacing w:line="240" w:lineRule="auto"/>
        <w:ind w:left="708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0C1B92">
        <w:rPr>
          <w:rFonts w:ascii="Times New Roman" w:eastAsiaTheme="minorHAnsi" w:hAnsi="Times New Roman" w:cs="Times New Roman"/>
          <w:b/>
          <w:bCs/>
          <w:sz w:val="24"/>
          <w:szCs w:val="24"/>
        </w:rPr>
        <w:t>Grupo 1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: </w:t>
      </w:r>
      <w:r w:rsidR="008403C1">
        <w:rPr>
          <w:rFonts w:ascii="Times New Roman" w:eastAsiaTheme="minorHAnsi" w:hAnsi="Times New Roman" w:cs="Times New Roman"/>
          <w:sz w:val="24"/>
          <w:szCs w:val="24"/>
        </w:rPr>
        <w:t>Este grupo planteó la pregunta de si se tenían que mantener los mismos términos usados en el Modelo para los criterios de evaluación o si se podían modificar según la necesidad. Se respondió que lo mejor sería mantenerlos y que lo realmente importante es que todos entendamos a qué se refiere cada uno.</w:t>
      </w:r>
    </w:p>
    <w:p w14:paraId="154DB05B" w14:textId="5AE208C0" w:rsidR="00205DE6" w:rsidRDefault="00205DE6" w:rsidP="00AE14E5">
      <w:pPr>
        <w:spacing w:line="240" w:lineRule="auto"/>
        <w:ind w:left="708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También se confirmó el significado de las dos acepciones de acento (prosódico y dialectal) y se consideró usar dos términos diferentes para clarificar y evitar confusiones.</w:t>
      </w:r>
    </w:p>
    <w:p w14:paraId="2C76833F" w14:textId="796BEEE9" w:rsidR="000A67A8" w:rsidRDefault="000A67A8" w:rsidP="00AE14E5">
      <w:pPr>
        <w:spacing w:line="240" w:lineRule="auto"/>
        <w:ind w:left="708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Otra de las cuestiones planteadas por este grupo fue la espontaneidad de las interacciones orales si se han memorizado previamente</w:t>
      </w:r>
      <w:r w:rsidR="000C1B92">
        <w:rPr>
          <w:rFonts w:ascii="Times New Roman" w:eastAsiaTheme="minorHAnsi" w:hAnsi="Times New Roman" w:cs="Times New Roman"/>
          <w:sz w:val="24"/>
          <w:szCs w:val="24"/>
        </w:rPr>
        <w:t xml:space="preserve"> y cómo expresarlo y evaluarlo.</w:t>
      </w:r>
      <w:r w:rsidR="00887B5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53113">
        <w:rPr>
          <w:rFonts w:ascii="Times New Roman" w:eastAsiaTheme="minorHAnsi" w:hAnsi="Times New Roman" w:cs="Times New Roman"/>
          <w:sz w:val="24"/>
          <w:szCs w:val="24"/>
        </w:rPr>
        <w:t xml:space="preserve">Concha respondió que en A1 se considera interacción un diálogo que se pueda haber ensayado previamente y se evaluarán criterios como la entonación, etc., </w:t>
      </w:r>
      <w:r w:rsidR="00887B51" w:rsidRPr="00D800E1">
        <w:rPr>
          <w:rFonts w:ascii="Times New Roman" w:eastAsiaTheme="minorHAnsi" w:hAnsi="Times New Roman" w:cs="Times New Roman"/>
          <w:sz w:val="24"/>
          <w:szCs w:val="24"/>
        </w:rPr>
        <w:t>Este tema</w:t>
      </w:r>
      <w:r w:rsidR="00887B5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800E1">
        <w:rPr>
          <w:rFonts w:ascii="Times New Roman" w:eastAsiaTheme="minorHAnsi" w:hAnsi="Times New Roman" w:cs="Times New Roman"/>
          <w:sz w:val="24"/>
          <w:szCs w:val="24"/>
        </w:rPr>
        <w:t xml:space="preserve">provocó </w:t>
      </w:r>
      <w:r w:rsidR="00887B51">
        <w:rPr>
          <w:rFonts w:ascii="Times New Roman" w:eastAsiaTheme="minorHAnsi" w:hAnsi="Times New Roman" w:cs="Times New Roman"/>
          <w:sz w:val="24"/>
          <w:szCs w:val="24"/>
        </w:rPr>
        <w:t>varias preguntas por lo que, debido al escaso tiempo que quedaba, se decidió dejarlo para la siguiente reunión.</w:t>
      </w:r>
    </w:p>
    <w:p w14:paraId="276A4C5F" w14:textId="78BED270" w:rsidR="00253113" w:rsidRDefault="00253113" w:rsidP="00AE14E5">
      <w:pPr>
        <w:spacing w:line="240" w:lineRule="auto"/>
        <w:ind w:left="708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0C1B92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Grupo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Theme="minorHAnsi" w:hAnsi="Times New Roman" w:cs="Times New Roman"/>
          <w:sz w:val="24"/>
          <w:szCs w:val="24"/>
        </w:rPr>
        <w:t>:</w:t>
      </w:r>
      <w:r w:rsidR="008B74B0">
        <w:rPr>
          <w:rFonts w:ascii="Times New Roman" w:eastAsiaTheme="minorHAnsi" w:hAnsi="Times New Roman" w:cs="Times New Roman"/>
          <w:sz w:val="24"/>
          <w:szCs w:val="24"/>
        </w:rPr>
        <w:t xml:space="preserve"> Este grupo planteó la pregunta de dónde incluir la fluidez</w:t>
      </w:r>
      <w:r w:rsidR="00BD770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45341B">
        <w:rPr>
          <w:rFonts w:ascii="Times New Roman" w:eastAsiaTheme="minorHAnsi" w:hAnsi="Times New Roman" w:cs="Times New Roman"/>
          <w:sz w:val="24"/>
          <w:szCs w:val="24"/>
        </w:rPr>
        <w:t xml:space="preserve">en nuestras rúbricas, puesto que en </w:t>
      </w:r>
      <w:r w:rsidR="006B1D18">
        <w:rPr>
          <w:rFonts w:ascii="Times New Roman" w:eastAsiaTheme="minorHAnsi" w:hAnsi="Times New Roman" w:cs="Times New Roman"/>
          <w:sz w:val="24"/>
          <w:szCs w:val="24"/>
        </w:rPr>
        <w:t xml:space="preserve">el </w:t>
      </w:r>
      <w:r w:rsidR="0045341B">
        <w:rPr>
          <w:rFonts w:ascii="Times New Roman" w:eastAsiaTheme="minorHAnsi" w:hAnsi="Times New Roman" w:cs="Times New Roman"/>
          <w:sz w:val="24"/>
          <w:szCs w:val="24"/>
        </w:rPr>
        <w:t>documento</w:t>
      </w:r>
      <w:r w:rsidR="00BD770E">
        <w:rPr>
          <w:rFonts w:ascii="Times New Roman" w:eastAsiaTheme="minorHAnsi" w:hAnsi="Times New Roman" w:cs="Times New Roman"/>
          <w:sz w:val="24"/>
          <w:szCs w:val="24"/>
        </w:rPr>
        <w:t xml:space="preserve"> est</w:t>
      </w:r>
      <w:r w:rsidR="0045341B">
        <w:rPr>
          <w:rFonts w:ascii="Times New Roman" w:eastAsiaTheme="minorHAnsi" w:hAnsi="Times New Roman" w:cs="Times New Roman"/>
          <w:sz w:val="24"/>
          <w:szCs w:val="24"/>
        </w:rPr>
        <w:t>á</w:t>
      </w:r>
      <w:r w:rsidR="00BD770E">
        <w:rPr>
          <w:rFonts w:ascii="Times New Roman" w:eastAsiaTheme="minorHAnsi" w:hAnsi="Times New Roman" w:cs="Times New Roman"/>
          <w:sz w:val="24"/>
          <w:szCs w:val="24"/>
        </w:rPr>
        <w:t xml:space="preserve"> en el apartado de la pronunciación</w:t>
      </w:r>
      <w:r w:rsidR="0045341B">
        <w:rPr>
          <w:rFonts w:ascii="Times New Roman" w:eastAsiaTheme="minorHAnsi" w:hAnsi="Times New Roman" w:cs="Times New Roman"/>
          <w:sz w:val="24"/>
          <w:szCs w:val="24"/>
        </w:rPr>
        <w:t xml:space="preserve">, pero en algunas rúbricas se ha incluido en la interacción oral. </w:t>
      </w:r>
      <w:r w:rsidR="00725668">
        <w:rPr>
          <w:rFonts w:ascii="Times New Roman" w:eastAsiaTheme="minorHAnsi" w:hAnsi="Times New Roman" w:cs="Times New Roman"/>
          <w:sz w:val="24"/>
          <w:szCs w:val="24"/>
        </w:rPr>
        <w:t>Se decidió dejarlo para posteriores discusiones.</w:t>
      </w:r>
    </w:p>
    <w:p w14:paraId="4B9C1703" w14:textId="0A7B299A" w:rsidR="00404327" w:rsidRDefault="00404327" w:rsidP="00AE14E5">
      <w:pPr>
        <w:spacing w:line="240" w:lineRule="auto"/>
        <w:ind w:left="708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0C1B92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Grupo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Theme="minorHAnsi" w:hAnsi="Times New Roman" w:cs="Times New Roman"/>
          <w:sz w:val="24"/>
          <w:szCs w:val="24"/>
        </w:rPr>
        <w:t>: En este grupo se discutió l</w:t>
      </w:r>
      <w:r w:rsidR="00684E59">
        <w:rPr>
          <w:rFonts w:ascii="Times New Roman" w:eastAsiaTheme="minorHAnsi" w:hAnsi="Times New Roman" w:cs="Times New Roman"/>
          <w:sz w:val="24"/>
          <w:szCs w:val="24"/>
        </w:rPr>
        <w:t>a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diferencia entre los marcos socioculturales y </w:t>
      </w:r>
      <w:r w:rsidR="00644BE9">
        <w:rPr>
          <w:rFonts w:ascii="Times New Roman" w:eastAsiaTheme="minorHAnsi" w:hAnsi="Times New Roman" w:cs="Times New Roman"/>
          <w:sz w:val="24"/>
          <w:szCs w:val="24"/>
        </w:rPr>
        <w:t>los contenidos culturales y se pusieron varios ejemplos.</w:t>
      </w:r>
    </w:p>
    <w:p w14:paraId="382E1AB9" w14:textId="0D521989" w:rsidR="00684E59" w:rsidRPr="00AE14E5" w:rsidRDefault="00684E59" w:rsidP="00AE14E5">
      <w:pPr>
        <w:spacing w:line="240" w:lineRule="auto"/>
        <w:ind w:left="708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0C1B92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Grupo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Theme="minorHAnsi" w:hAnsi="Times New Roman" w:cs="Times New Roman"/>
          <w:sz w:val="24"/>
          <w:szCs w:val="24"/>
        </w:rPr>
        <w:t>: Este grupo comentó que ellas habían elaborado rúbricas para niveles inferiores a A1, por lo que algunas propuestas del documento resultaban demasiado difíciles. De nuevo volvió a salir el tema de la producción oral espontánea y cómo definirla y evaluarla, de modo que, como ya se especificó en el grupo 1, se decidió tratar</w:t>
      </w:r>
      <w:r w:rsidR="00450036">
        <w:rPr>
          <w:rFonts w:ascii="Times New Roman" w:eastAsiaTheme="minorHAnsi" w:hAnsi="Times New Roman" w:cs="Times New Roman"/>
          <w:sz w:val="24"/>
          <w:szCs w:val="24"/>
        </w:rPr>
        <w:t>lo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en la próxima reunión.</w:t>
      </w:r>
    </w:p>
    <w:p w14:paraId="7A7487D5" w14:textId="4524C136" w:rsidR="009431E6" w:rsidRDefault="0087723C" w:rsidP="00CD70FE">
      <w:p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87723C">
        <w:rPr>
          <w:rFonts w:ascii="Times New Roman" w:eastAsiaTheme="minorHAnsi" w:hAnsi="Times New Roman" w:cs="Times New Roman"/>
          <w:sz w:val="24"/>
          <w:szCs w:val="24"/>
        </w:rPr>
        <w:t>Ángela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, Concha y Violetta anunciaron que les gustaría presentar el trabajo que han hecho con su rúbrica en el Congreso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Sakur</w:t>
      </w:r>
      <w:r w:rsidR="00E61910">
        <w:rPr>
          <w:rFonts w:ascii="Times New Roman" w:eastAsiaTheme="minorHAnsi" w:hAnsi="Times New Roman" w:cs="Times New Roman"/>
          <w:sz w:val="24"/>
          <w:szCs w:val="24"/>
        </w:rPr>
        <w:t>ELE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4C6B00">
        <w:rPr>
          <w:rFonts w:ascii="Times New Roman" w:eastAsiaTheme="minorHAnsi" w:hAnsi="Times New Roman" w:cs="Times New Roman"/>
          <w:sz w:val="24"/>
          <w:szCs w:val="24"/>
        </w:rPr>
        <w:t xml:space="preserve">en marzo </w:t>
      </w:r>
      <w:r>
        <w:rPr>
          <w:rFonts w:ascii="Times New Roman" w:eastAsiaTheme="minorHAnsi" w:hAnsi="Times New Roman" w:cs="Times New Roman"/>
          <w:sz w:val="24"/>
          <w:szCs w:val="24"/>
        </w:rPr>
        <w:t>y preguntaron si a otros miembros les parecía bien. Se les respondió que sí.</w:t>
      </w:r>
    </w:p>
    <w:p w14:paraId="4956D1AD" w14:textId="3C0B4F92" w:rsidR="00550AD0" w:rsidRPr="0087723C" w:rsidRDefault="00550AD0" w:rsidP="00CD70FE">
      <w:p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Finalmente, Sayaka propuso que, para la próxima reunión, los miembros piensen y planteen las dudas que tengan respecto a la unificación de las rúbricas: </w:t>
      </w:r>
      <w:r w:rsidR="00FC7084">
        <w:rPr>
          <w:rFonts w:ascii="Times New Roman" w:eastAsiaTheme="minorHAnsi" w:hAnsi="Times New Roman" w:cs="Times New Roman"/>
          <w:sz w:val="24"/>
          <w:szCs w:val="24"/>
        </w:rPr>
        <w:t>tres escalas o cuatro</w:t>
      </w:r>
      <w:r>
        <w:rPr>
          <w:rFonts w:ascii="Times New Roman" w:eastAsiaTheme="minorHAnsi" w:hAnsi="Times New Roman" w:cs="Times New Roman"/>
          <w:sz w:val="24"/>
          <w:szCs w:val="24"/>
        </w:rPr>
        <w:t>,</w:t>
      </w:r>
      <w:r w:rsidR="00FC7084">
        <w:rPr>
          <w:rFonts w:ascii="Times New Roman" w:eastAsiaTheme="minorHAnsi" w:hAnsi="Times New Roman" w:cs="Times New Roman"/>
          <w:sz w:val="24"/>
          <w:szCs w:val="24"/>
        </w:rPr>
        <w:t xml:space="preserve"> se hacen rúbricas en japonés, etc. </w:t>
      </w:r>
      <w:r w:rsidR="00827906">
        <w:rPr>
          <w:rFonts w:ascii="Times New Roman" w:eastAsiaTheme="minorHAnsi" w:hAnsi="Times New Roman" w:cs="Times New Roman"/>
          <w:sz w:val="24"/>
          <w:szCs w:val="24"/>
        </w:rPr>
        <w:t xml:space="preserve">Se enviará el </w:t>
      </w:r>
      <w:r w:rsidR="00E61910">
        <w:rPr>
          <w:rFonts w:ascii="Times New Roman" w:eastAsiaTheme="minorHAnsi" w:hAnsi="Times New Roman" w:cs="Times New Roman"/>
          <w:sz w:val="24"/>
          <w:szCs w:val="24"/>
        </w:rPr>
        <w:t xml:space="preserve">enlace del </w:t>
      </w:r>
      <w:r w:rsidR="00827906">
        <w:rPr>
          <w:rFonts w:ascii="Times New Roman" w:eastAsiaTheme="minorHAnsi" w:hAnsi="Times New Roman" w:cs="Times New Roman"/>
          <w:sz w:val="24"/>
          <w:szCs w:val="24"/>
        </w:rPr>
        <w:t>documento compartido en el que han trabajado los grupitos con una página extra para que cada miembro pueda escribir sus dudas.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2A591584" w14:textId="430FF14B" w:rsidR="00FF7600" w:rsidRPr="00D455A4" w:rsidRDefault="00406764" w:rsidP="00FE567F">
      <w:pPr>
        <w:spacing w:line="240" w:lineRule="auto"/>
        <w:jc w:val="left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3</w:t>
      </w:r>
      <w:r w:rsidR="00EF39F8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. </w:t>
      </w:r>
      <w:r w:rsidR="009E3BD3">
        <w:rPr>
          <w:rFonts w:ascii="Times New Roman" w:eastAsiaTheme="minorHAnsi" w:hAnsi="Times New Roman" w:cs="Times New Roman"/>
          <w:b/>
          <w:bCs/>
          <w:sz w:val="24"/>
          <w:szCs w:val="24"/>
        </w:rPr>
        <w:t>Fecha de la próxima reunión</w:t>
      </w:r>
      <w:r w:rsidR="00D455A4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:                                                                                                        </w:t>
      </w:r>
      <w:r w:rsidR="00EF39F8">
        <w:rPr>
          <w:rFonts w:ascii="Times New Roman" w:eastAsiaTheme="minorHAnsi" w:hAnsi="Times New Roman" w:cs="Times New Roman"/>
          <w:sz w:val="24"/>
          <w:szCs w:val="24"/>
        </w:rPr>
        <w:t>Se decidió que la fecha de la próxima reunión</w:t>
      </w:r>
      <w:r w:rsidR="00E9117A">
        <w:rPr>
          <w:rFonts w:ascii="Times New Roman" w:eastAsiaTheme="minorHAnsi" w:hAnsi="Times New Roman" w:cs="Times New Roman"/>
          <w:sz w:val="24"/>
          <w:szCs w:val="24"/>
        </w:rPr>
        <w:t xml:space="preserve"> será el </w:t>
      </w:r>
      <w:r w:rsidR="00751FB0">
        <w:rPr>
          <w:rFonts w:ascii="Times New Roman" w:eastAsiaTheme="minorHAnsi" w:hAnsi="Times New Roman" w:cs="Times New Roman"/>
          <w:sz w:val="24"/>
          <w:szCs w:val="24"/>
        </w:rPr>
        <w:t>1</w:t>
      </w:r>
      <w:r w:rsidR="00E549FA">
        <w:rPr>
          <w:rFonts w:ascii="Times New Roman" w:eastAsiaTheme="minorHAnsi" w:hAnsi="Times New Roman" w:cs="Times New Roman"/>
          <w:sz w:val="24"/>
          <w:szCs w:val="24"/>
        </w:rPr>
        <w:t>1</w:t>
      </w:r>
      <w:r w:rsidR="00DD6AF6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r w:rsidR="00E549FA">
        <w:rPr>
          <w:rFonts w:ascii="Times New Roman" w:eastAsiaTheme="minorHAnsi" w:hAnsi="Times New Roman" w:cs="Times New Roman"/>
          <w:sz w:val="24"/>
          <w:szCs w:val="24"/>
        </w:rPr>
        <w:t>febrero</w:t>
      </w:r>
      <w:r w:rsidR="00DD6AF6">
        <w:rPr>
          <w:rFonts w:ascii="Times New Roman" w:eastAsiaTheme="minorHAnsi" w:hAnsi="Times New Roman" w:cs="Times New Roman"/>
          <w:sz w:val="24"/>
          <w:szCs w:val="24"/>
        </w:rPr>
        <w:t>.</w:t>
      </w:r>
      <w:r w:rsidR="00F0370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sectPr w:rsidR="00FF7600" w:rsidRPr="00D455A4" w:rsidSect="00173C82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15E35D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35895"/>
    <w:multiLevelType w:val="hybridMultilevel"/>
    <w:tmpl w:val="417815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D40291"/>
    <w:multiLevelType w:val="hybridMultilevel"/>
    <w:tmpl w:val="5122E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5E57B8"/>
    <w:multiLevelType w:val="hybridMultilevel"/>
    <w:tmpl w:val="00C6FD3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C56016B"/>
    <w:multiLevelType w:val="hybridMultilevel"/>
    <w:tmpl w:val="15082F60"/>
    <w:lvl w:ilvl="0" w:tplc="6538AFE0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  <w:color w:val="C24A7E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5" w15:restartNumberingAfterBreak="0">
    <w:nsid w:val="0CC17D61"/>
    <w:multiLevelType w:val="hybridMultilevel"/>
    <w:tmpl w:val="D0EEDD1E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F05190"/>
    <w:multiLevelType w:val="hybridMultilevel"/>
    <w:tmpl w:val="A672CC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34694A"/>
    <w:multiLevelType w:val="hybridMultilevel"/>
    <w:tmpl w:val="21B6A5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E864AA"/>
    <w:multiLevelType w:val="hybridMultilevel"/>
    <w:tmpl w:val="179AEC2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645799"/>
    <w:multiLevelType w:val="multilevel"/>
    <w:tmpl w:val="E78226C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C24A7E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1D4B03C3"/>
    <w:multiLevelType w:val="hybridMultilevel"/>
    <w:tmpl w:val="EDF43E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551E4C"/>
    <w:multiLevelType w:val="hybridMultilevel"/>
    <w:tmpl w:val="DB9EE9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953612"/>
    <w:multiLevelType w:val="hybridMultilevel"/>
    <w:tmpl w:val="40B6E3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8E2859"/>
    <w:multiLevelType w:val="hybridMultilevel"/>
    <w:tmpl w:val="4C143116"/>
    <w:lvl w:ilvl="0" w:tplc="97123AD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2B785640"/>
    <w:multiLevelType w:val="hybridMultilevel"/>
    <w:tmpl w:val="14CC53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8435F6"/>
    <w:multiLevelType w:val="hybridMultilevel"/>
    <w:tmpl w:val="CC2EB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D91C29"/>
    <w:multiLevelType w:val="hybridMultilevel"/>
    <w:tmpl w:val="EF3A08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6F51A7"/>
    <w:multiLevelType w:val="hybridMultilevel"/>
    <w:tmpl w:val="6A9C6C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D94EA6"/>
    <w:multiLevelType w:val="hybridMultilevel"/>
    <w:tmpl w:val="6C2EBA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B28D6"/>
    <w:multiLevelType w:val="hybridMultilevel"/>
    <w:tmpl w:val="C05E67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F6213B"/>
    <w:multiLevelType w:val="hybridMultilevel"/>
    <w:tmpl w:val="19A2DD2A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1" w15:restartNumberingAfterBreak="0">
    <w:nsid w:val="3BF444C1"/>
    <w:multiLevelType w:val="hybridMultilevel"/>
    <w:tmpl w:val="FFFC1936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D78649F"/>
    <w:multiLevelType w:val="hybridMultilevel"/>
    <w:tmpl w:val="D1FC5998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43F97C6B"/>
    <w:multiLevelType w:val="hybridMultilevel"/>
    <w:tmpl w:val="C3F059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6E748C4"/>
    <w:multiLevelType w:val="hybridMultilevel"/>
    <w:tmpl w:val="A912B088"/>
    <w:lvl w:ilvl="0" w:tplc="6538AFE0">
      <w:start w:val="1"/>
      <w:numFmt w:val="bullet"/>
      <w:pStyle w:val="Listaconvietas"/>
      <w:lvlText w:val=""/>
      <w:lvlJc w:val="left"/>
      <w:pPr>
        <w:ind w:left="1300" w:hanging="420"/>
      </w:pPr>
      <w:rPr>
        <w:rFonts w:ascii="Symbol" w:hAnsi="Symbol" w:hint="default"/>
        <w:color w:val="C24A7E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5" w15:restartNumberingAfterBreak="0">
    <w:nsid w:val="4A1428EA"/>
    <w:multiLevelType w:val="hybridMultilevel"/>
    <w:tmpl w:val="DE62D9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ADD31D9"/>
    <w:multiLevelType w:val="hybridMultilevel"/>
    <w:tmpl w:val="05DAF394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04832C3"/>
    <w:multiLevelType w:val="hybridMultilevel"/>
    <w:tmpl w:val="2A683A5C"/>
    <w:lvl w:ilvl="0" w:tplc="04090011">
      <w:start w:val="1"/>
      <w:numFmt w:val="decimalEnclosedCircle"/>
      <w:lvlText w:val="%1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54F92F55"/>
    <w:multiLevelType w:val="hybridMultilevel"/>
    <w:tmpl w:val="1818B3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75A5844"/>
    <w:multiLevelType w:val="hybridMultilevel"/>
    <w:tmpl w:val="05CA5CC0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59F424B6"/>
    <w:multiLevelType w:val="hybridMultilevel"/>
    <w:tmpl w:val="4B00D7B6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9D6FE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2" w15:restartNumberingAfterBreak="0">
    <w:nsid w:val="5B9247F0"/>
    <w:multiLevelType w:val="hybridMultilevel"/>
    <w:tmpl w:val="16DECB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1B77CB4"/>
    <w:multiLevelType w:val="hybridMultilevel"/>
    <w:tmpl w:val="ABD47B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FB15D0"/>
    <w:multiLevelType w:val="hybridMultilevel"/>
    <w:tmpl w:val="C51A214E"/>
    <w:lvl w:ilvl="0" w:tplc="B9A22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31865D0"/>
    <w:multiLevelType w:val="hybridMultilevel"/>
    <w:tmpl w:val="60AE80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53325B9"/>
    <w:multiLevelType w:val="hybridMultilevel"/>
    <w:tmpl w:val="DEE8159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8645C5"/>
    <w:multiLevelType w:val="hybridMultilevel"/>
    <w:tmpl w:val="8E3627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872252F"/>
    <w:multiLevelType w:val="hybridMultilevel"/>
    <w:tmpl w:val="4B1A78CE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C6D5FDD"/>
    <w:multiLevelType w:val="hybridMultilevel"/>
    <w:tmpl w:val="CC765D4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B040F6E"/>
    <w:multiLevelType w:val="hybridMultilevel"/>
    <w:tmpl w:val="5CE8ABE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C354AE4"/>
    <w:multiLevelType w:val="hybridMultilevel"/>
    <w:tmpl w:val="A9720D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FF07816"/>
    <w:multiLevelType w:val="hybridMultilevel"/>
    <w:tmpl w:val="685E4E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34"/>
  </w:num>
  <w:num w:numId="4">
    <w:abstractNumId w:val="39"/>
  </w:num>
  <w:num w:numId="5">
    <w:abstractNumId w:val="42"/>
  </w:num>
  <w:num w:numId="6">
    <w:abstractNumId w:val="41"/>
  </w:num>
  <w:num w:numId="7">
    <w:abstractNumId w:val="15"/>
  </w:num>
  <w:num w:numId="8">
    <w:abstractNumId w:val="16"/>
  </w:num>
  <w:num w:numId="9">
    <w:abstractNumId w:val="33"/>
  </w:num>
  <w:num w:numId="10">
    <w:abstractNumId w:val="12"/>
  </w:num>
  <w:num w:numId="11">
    <w:abstractNumId w:val="21"/>
  </w:num>
  <w:num w:numId="12">
    <w:abstractNumId w:val="13"/>
  </w:num>
  <w:num w:numId="13">
    <w:abstractNumId w:val="20"/>
  </w:num>
  <w:num w:numId="14">
    <w:abstractNumId w:val="38"/>
  </w:num>
  <w:num w:numId="15">
    <w:abstractNumId w:val="5"/>
  </w:num>
  <w:num w:numId="16">
    <w:abstractNumId w:val="30"/>
  </w:num>
  <w:num w:numId="17">
    <w:abstractNumId w:val="1"/>
  </w:num>
  <w:num w:numId="18">
    <w:abstractNumId w:val="26"/>
  </w:num>
  <w:num w:numId="19">
    <w:abstractNumId w:val="27"/>
  </w:num>
  <w:num w:numId="20">
    <w:abstractNumId w:val="29"/>
  </w:num>
  <w:num w:numId="21">
    <w:abstractNumId w:val="31"/>
  </w:num>
  <w:num w:numId="22">
    <w:abstractNumId w:val="0"/>
  </w:num>
  <w:num w:numId="23">
    <w:abstractNumId w:val="9"/>
  </w:num>
  <w:num w:numId="24">
    <w:abstractNumId w:val="24"/>
  </w:num>
  <w:num w:numId="25">
    <w:abstractNumId w:val="4"/>
  </w:num>
  <w:num w:numId="26">
    <w:abstractNumId w:val="3"/>
  </w:num>
  <w:num w:numId="27">
    <w:abstractNumId w:val="22"/>
  </w:num>
  <w:num w:numId="28">
    <w:abstractNumId w:val="14"/>
  </w:num>
  <w:num w:numId="29">
    <w:abstractNumId w:val="40"/>
  </w:num>
  <w:num w:numId="30">
    <w:abstractNumId w:val="17"/>
  </w:num>
  <w:num w:numId="31">
    <w:abstractNumId w:val="37"/>
  </w:num>
  <w:num w:numId="32">
    <w:abstractNumId w:val="11"/>
  </w:num>
  <w:num w:numId="33">
    <w:abstractNumId w:val="10"/>
  </w:num>
  <w:num w:numId="34">
    <w:abstractNumId w:val="6"/>
  </w:num>
  <w:num w:numId="35">
    <w:abstractNumId w:val="35"/>
  </w:num>
  <w:num w:numId="36">
    <w:abstractNumId w:val="32"/>
  </w:num>
  <w:num w:numId="37">
    <w:abstractNumId w:val="8"/>
  </w:num>
  <w:num w:numId="38">
    <w:abstractNumId w:val="23"/>
  </w:num>
  <w:num w:numId="39">
    <w:abstractNumId w:val="28"/>
  </w:num>
  <w:num w:numId="40">
    <w:abstractNumId w:val="36"/>
  </w:num>
  <w:num w:numId="41">
    <w:abstractNumId w:val="2"/>
  </w:num>
  <w:num w:numId="42">
    <w:abstractNumId w:val="25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39"/>
    <w:rsid w:val="00004957"/>
    <w:rsid w:val="000065D1"/>
    <w:rsid w:val="00007F5F"/>
    <w:rsid w:val="000169EA"/>
    <w:rsid w:val="000230F4"/>
    <w:rsid w:val="00024382"/>
    <w:rsid w:val="0003390A"/>
    <w:rsid w:val="000343CA"/>
    <w:rsid w:val="00034F02"/>
    <w:rsid w:val="00035958"/>
    <w:rsid w:val="00035B6D"/>
    <w:rsid w:val="0003741D"/>
    <w:rsid w:val="00040FA0"/>
    <w:rsid w:val="00041A6C"/>
    <w:rsid w:val="000634F6"/>
    <w:rsid w:val="000749F9"/>
    <w:rsid w:val="00075B20"/>
    <w:rsid w:val="00077470"/>
    <w:rsid w:val="000806D2"/>
    <w:rsid w:val="00085145"/>
    <w:rsid w:val="00087068"/>
    <w:rsid w:val="000945E7"/>
    <w:rsid w:val="000A06AF"/>
    <w:rsid w:val="000A1C8F"/>
    <w:rsid w:val="000A4E38"/>
    <w:rsid w:val="000A5C1F"/>
    <w:rsid w:val="000A67A8"/>
    <w:rsid w:val="000C1B92"/>
    <w:rsid w:val="000C35C0"/>
    <w:rsid w:val="000C729D"/>
    <w:rsid w:val="000D10BA"/>
    <w:rsid w:val="000D1E6D"/>
    <w:rsid w:val="000F62BA"/>
    <w:rsid w:val="00100099"/>
    <w:rsid w:val="001036D3"/>
    <w:rsid w:val="0010613C"/>
    <w:rsid w:val="0011197A"/>
    <w:rsid w:val="00115597"/>
    <w:rsid w:val="00116460"/>
    <w:rsid w:val="00122406"/>
    <w:rsid w:val="001232BE"/>
    <w:rsid w:val="00125354"/>
    <w:rsid w:val="001254E1"/>
    <w:rsid w:val="001266C4"/>
    <w:rsid w:val="00132AFA"/>
    <w:rsid w:val="00133635"/>
    <w:rsid w:val="001347B2"/>
    <w:rsid w:val="00146DEC"/>
    <w:rsid w:val="00153374"/>
    <w:rsid w:val="00157A73"/>
    <w:rsid w:val="001613A8"/>
    <w:rsid w:val="00161F77"/>
    <w:rsid w:val="00165AD7"/>
    <w:rsid w:val="00166DDF"/>
    <w:rsid w:val="001718CE"/>
    <w:rsid w:val="00173C82"/>
    <w:rsid w:val="00174932"/>
    <w:rsid w:val="0017626B"/>
    <w:rsid w:val="00181111"/>
    <w:rsid w:val="001A5622"/>
    <w:rsid w:val="001B129B"/>
    <w:rsid w:val="001B349E"/>
    <w:rsid w:val="001C769F"/>
    <w:rsid w:val="001D3D52"/>
    <w:rsid w:val="001D5033"/>
    <w:rsid w:val="001D5AE2"/>
    <w:rsid w:val="001D714F"/>
    <w:rsid w:val="001D7916"/>
    <w:rsid w:val="001E26A5"/>
    <w:rsid w:val="001E446D"/>
    <w:rsid w:val="001E6225"/>
    <w:rsid w:val="001E659E"/>
    <w:rsid w:val="001F1D2B"/>
    <w:rsid w:val="002007D3"/>
    <w:rsid w:val="00203DC0"/>
    <w:rsid w:val="0020525C"/>
    <w:rsid w:val="00205DE6"/>
    <w:rsid w:val="002117DD"/>
    <w:rsid w:val="00221EA6"/>
    <w:rsid w:val="00231650"/>
    <w:rsid w:val="00233941"/>
    <w:rsid w:val="00241BFB"/>
    <w:rsid w:val="00247928"/>
    <w:rsid w:val="00253113"/>
    <w:rsid w:val="002575F5"/>
    <w:rsid w:val="00271A8E"/>
    <w:rsid w:val="00272B1A"/>
    <w:rsid w:val="00276D0D"/>
    <w:rsid w:val="00283259"/>
    <w:rsid w:val="00290C25"/>
    <w:rsid w:val="00292D14"/>
    <w:rsid w:val="002941ED"/>
    <w:rsid w:val="00294C4D"/>
    <w:rsid w:val="00296092"/>
    <w:rsid w:val="00296EC7"/>
    <w:rsid w:val="002A3D7C"/>
    <w:rsid w:val="002A658B"/>
    <w:rsid w:val="002B03C2"/>
    <w:rsid w:val="002B453D"/>
    <w:rsid w:val="002B66FF"/>
    <w:rsid w:val="002B7C14"/>
    <w:rsid w:val="002C0DAA"/>
    <w:rsid w:val="002C1AA1"/>
    <w:rsid w:val="002C3482"/>
    <w:rsid w:val="002C63F6"/>
    <w:rsid w:val="002C7114"/>
    <w:rsid w:val="002D533C"/>
    <w:rsid w:val="002D7C7E"/>
    <w:rsid w:val="002E0B92"/>
    <w:rsid w:val="002E65F0"/>
    <w:rsid w:val="002F58B9"/>
    <w:rsid w:val="002F7B35"/>
    <w:rsid w:val="003003C1"/>
    <w:rsid w:val="0030193E"/>
    <w:rsid w:val="00306515"/>
    <w:rsid w:val="0030700A"/>
    <w:rsid w:val="00313862"/>
    <w:rsid w:val="0032284B"/>
    <w:rsid w:val="00326EC9"/>
    <w:rsid w:val="003279A4"/>
    <w:rsid w:val="003320AB"/>
    <w:rsid w:val="003337C1"/>
    <w:rsid w:val="0033472E"/>
    <w:rsid w:val="00337A33"/>
    <w:rsid w:val="00340281"/>
    <w:rsid w:val="0034464D"/>
    <w:rsid w:val="00344EBE"/>
    <w:rsid w:val="0036693E"/>
    <w:rsid w:val="00366E29"/>
    <w:rsid w:val="003737B2"/>
    <w:rsid w:val="0037619F"/>
    <w:rsid w:val="00380DEB"/>
    <w:rsid w:val="0038611E"/>
    <w:rsid w:val="00386BC5"/>
    <w:rsid w:val="00386C96"/>
    <w:rsid w:val="003A5AF0"/>
    <w:rsid w:val="003A5BCD"/>
    <w:rsid w:val="003B3158"/>
    <w:rsid w:val="003B3DC9"/>
    <w:rsid w:val="003C6705"/>
    <w:rsid w:val="003C76D2"/>
    <w:rsid w:val="003D002D"/>
    <w:rsid w:val="003D244B"/>
    <w:rsid w:val="003D3C14"/>
    <w:rsid w:val="003D438B"/>
    <w:rsid w:val="003D74D7"/>
    <w:rsid w:val="003E2C75"/>
    <w:rsid w:val="00401D3D"/>
    <w:rsid w:val="004039B4"/>
    <w:rsid w:val="00404327"/>
    <w:rsid w:val="00406764"/>
    <w:rsid w:val="0041259B"/>
    <w:rsid w:val="0041530A"/>
    <w:rsid w:val="0042066D"/>
    <w:rsid w:val="00420762"/>
    <w:rsid w:val="00421F57"/>
    <w:rsid w:val="0042384F"/>
    <w:rsid w:val="00424930"/>
    <w:rsid w:val="00431822"/>
    <w:rsid w:val="00450036"/>
    <w:rsid w:val="00452E51"/>
    <w:rsid w:val="0045341B"/>
    <w:rsid w:val="00455E51"/>
    <w:rsid w:val="00460DC7"/>
    <w:rsid w:val="004730C4"/>
    <w:rsid w:val="00474EC1"/>
    <w:rsid w:val="00484311"/>
    <w:rsid w:val="0048660C"/>
    <w:rsid w:val="004A2677"/>
    <w:rsid w:val="004B7D0B"/>
    <w:rsid w:val="004C1094"/>
    <w:rsid w:val="004C19D3"/>
    <w:rsid w:val="004C570C"/>
    <w:rsid w:val="004C6B00"/>
    <w:rsid w:val="004D375E"/>
    <w:rsid w:val="004D6526"/>
    <w:rsid w:val="004E007E"/>
    <w:rsid w:val="004E12A0"/>
    <w:rsid w:val="004E1357"/>
    <w:rsid w:val="004E21B9"/>
    <w:rsid w:val="004E64DF"/>
    <w:rsid w:val="004F0D52"/>
    <w:rsid w:val="004F27D0"/>
    <w:rsid w:val="004F2C49"/>
    <w:rsid w:val="004F6273"/>
    <w:rsid w:val="004F7D69"/>
    <w:rsid w:val="00500AE6"/>
    <w:rsid w:val="005013D6"/>
    <w:rsid w:val="0050573D"/>
    <w:rsid w:val="00511CB7"/>
    <w:rsid w:val="00512FB4"/>
    <w:rsid w:val="0051357E"/>
    <w:rsid w:val="00517A16"/>
    <w:rsid w:val="00522934"/>
    <w:rsid w:val="00524D24"/>
    <w:rsid w:val="00525A3B"/>
    <w:rsid w:val="00525FFB"/>
    <w:rsid w:val="00526D2B"/>
    <w:rsid w:val="005322B1"/>
    <w:rsid w:val="0053503A"/>
    <w:rsid w:val="00546AED"/>
    <w:rsid w:val="0054735F"/>
    <w:rsid w:val="00550AD0"/>
    <w:rsid w:val="00553F83"/>
    <w:rsid w:val="00565E4B"/>
    <w:rsid w:val="005729A7"/>
    <w:rsid w:val="005747B1"/>
    <w:rsid w:val="00575294"/>
    <w:rsid w:val="005754A8"/>
    <w:rsid w:val="00577BDE"/>
    <w:rsid w:val="00582125"/>
    <w:rsid w:val="0059153F"/>
    <w:rsid w:val="00594EE9"/>
    <w:rsid w:val="00595CEA"/>
    <w:rsid w:val="00595DE6"/>
    <w:rsid w:val="005A2C4C"/>
    <w:rsid w:val="005B1411"/>
    <w:rsid w:val="005B7345"/>
    <w:rsid w:val="005B74E5"/>
    <w:rsid w:val="005C0502"/>
    <w:rsid w:val="005C4E6A"/>
    <w:rsid w:val="005C5020"/>
    <w:rsid w:val="005C6D1B"/>
    <w:rsid w:val="005C751A"/>
    <w:rsid w:val="005C772D"/>
    <w:rsid w:val="005D2064"/>
    <w:rsid w:val="005D356C"/>
    <w:rsid w:val="005D4F83"/>
    <w:rsid w:val="005D5C5B"/>
    <w:rsid w:val="005E4A45"/>
    <w:rsid w:val="005E4B6D"/>
    <w:rsid w:val="005E64C3"/>
    <w:rsid w:val="005E7026"/>
    <w:rsid w:val="005E7AC7"/>
    <w:rsid w:val="0060146C"/>
    <w:rsid w:val="006025A7"/>
    <w:rsid w:val="00603BB5"/>
    <w:rsid w:val="0060655F"/>
    <w:rsid w:val="006154A4"/>
    <w:rsid w:val="0061554D"/>
    <w:rsid w:val="006168A8"/>
    <w:rsid w:val="0062108B"/>
    <w:rsid w:val="00630E4F"/>
    <w:rsid w:val="006324A5"/>
    <w:rsid w:val="00634DB6"/>
    <w:rsid w:val="00635026"/>
    <w:rsid w:val="00635EF0"/>
    <w:rsid w:val="00636496"/>
    <w:rsid w:val="00637B37"/>
    <w:rsid w:val="00642D1C"/>
    <w:rsid w:val="0064338E"/>
    <w:rsid w:val="0064367D"/>
    <w:rsid w:val="00644BE9"/>
    <w:rsid w:val="00650891"/>
    <w:rsid w:val="00652825"/>
    <w:rsid w:val="006549F6"/>
    <w:rsid w:val="0065557A"/>
    <w:rsid w:val="00657CA6"/>
    <w:rsid w:val="00661530"/>
    <w:rsid w:val="006716EC"/>
    <w:rsid w:val="00684E59"/>
    <w:rsid w:val="006856EF"/>
    <w:rsid w:val="006944F1"/>
    <w:rsid w:val="0069552B"/>
    <w:rsid w:val="006A69BE"/>
    <w:rsid w:val="006A6A19"/>
    <w:rsid w:val="006A6B32"/>
    <w:rsid w:val="006B1D18"/>
    <w:rsid w:val="006B27C6"/>
    <w:rsid w:val="006C3B46"/>
    <w:rsid w:val="006C4584"/>
    <w:rsid w:val="006C4E8D"/>
    <w:rsid w:val="006D0B7E"/>
    <w:rsid w:val="006D5AD9"/>
    <w:rsid w:val="006E34F6"/>
    <w:rsid w:val="006E5E6A"/>
    <w:rsid w:val="006E697D"/>
    <w:rsid w:val="006F4145"/>
    <w:rsid w:val="006F5349"/>
    <w:rsid w:val="007076EC"/>
    <w:rsid w:val="007129EA"/>
    <w:rsid w:val="00713CD7"/>
    <w:rsid w:val="00716DC4"/>
    <w:rsid w:val="00716FDB"/>
    <w:rsid w:val="00721B0D"/>
    <w:rsid w:val="00725668"/>
    <w:rsid w:val="00736E98"/>
    <w:rsid w:val="00744F1C"/>
    <w:rsid w:val="00746B01"/>
    <w:rsid w:val="00751FB0"/>
    <w:rsid w:val="00752113"/>
    <w:rsid w:val="0075611C"/>
    <w:rsid w:val="00756B90"/>
    <w:rsid w:val="00757889"/>
    <w:rsid w:val="007620BB"/>
    <w:rsid w:val="00767AB7"/>
    <w:rsid w:val="00773210"/>
    <w:rsid w:val="0078225A"/>
    <w:rsid w:val="00790A8A"/>
    <w:rsid w:val="00793F2A"/>
    <w:rsid w:val="007943DA"/>
    <w:rsid w:val="00795973"/>
    <w:rsid w:val="007A721E"/>
    <w:rsid w:val="007C252D"/>
    <w:rsid w:val="007C2ADF"/>
    <w:rsid w:val="007C6A3D"/>
    <w:rsid w:val="007D1124"/>
    <w:rsid w:val="007D7816"/>
    <w:rsid w:val="007E3489"/>
    <w:rsid w:val="007E5C27"/>
    <w:rsid w:val="007E7839"/>
    <w:rsid w:val="007F5551"/>
    <w:rsid w:val="00801DCA"/>
    <w:rsid w:val="00810C6E"/>
    <w:rsid w:val="0081543B"/>
    <w:rsid w:val="00817963"/>
    <w:rsid w:val="00825969"/>
    <w:rsid w:val="008269F4"/>
    <w:rsid w:val="00827906"/>
    <w:rsid w:val="0083216B"/>
    <w:rsid w:val="008348A4"/>
    <w:rsid w:val="008403C1"/>
    <w:rsid w:val="00846AD1"/>
    <w:rsid w:val="00847730"/>
    <w:rsid w:val="00857263"/>
    <w:rsid w:val="0086312D"/>
    <w:rsid w:val="00863478"/>
    <w:rsid w:val="0087723C"/>
    <w:rsid w:val="00885596"/>
    <w:rsid w:val="0088652A"/>
    <w:rsid w:val="00886BFA"/>
    <w:rsid w:val="00886BFC"/>
    <w:rsid w:val="00887B51"/>
    <w:rsid w:val="00891638"/>
    <w:rsid w:val="00892F56"/>
    <w:rsid w:val="00895F2D"/>
    <w:rsid w:val="008A43F8"/>
    <w:rsid w:val="008A5319"/>
    <w:rsid w:val="008A5567"/>
    <w:rsid w:val="008A636E"/>
    <w:rsid w:val="008A6C31"/>
    <w:rsid w:val="008B4F81"/>
    <w:rsid w:val="008B74B0"/>
    <w:rsid w:val="008C25D5"/>
    <w:rsid w:val="008C4938"/>
    <w:rsid w:val="008C4E5F"/>
    <w:rsid w:val="008C5942"/>
    <w:rsid w:val="008D24E5"/>
    <w:rsid w:val="008D2D62"/>
    <w:rsid w:val="008D5044"/>
    <w:rsid w:val="008D55EE"/>
    <w:rsid w:val="008E22E9"/>
    <w:rsid w:val="008E3EE0"/>
    <w:rsid w:val="008E6AAE"/>
    <w:rsid w:val="008F0323"/>
    <w:rsid w:val="008F20BB"/>
    <w:rsid w:val="008F66CC"/>
    <w:rsid w:val="008F7D9C"/>
    <w:rsid w:val="00900CA3"/>
    <w:rsid w:val="009058E0"/>
    <w:rsid w:val="00913DDA"/>
    <w:rsid w:val="00920477"/>
    <w:rsid w:val="00924FB1"/>
    <w:rsid w:val="00933297"/>
    <w:rsid w:val="009375DF"/>
    <w:rsid w:val="00942A2B"/>
    <w:rsid w:val="009431E6"/>
    <w:rsid w:val="00944325"/>
    <w:rsid w:val="00954987"/>
    <w:rsid w:val="00962BFD"/>
    <w:rsid w:val="00965A9A"/>
    <w:rsid w:val="009667F1"/>
    <w:rsid w:val="00967C5B"/>
    <w:rsid w:val="0097164A"/>
    <w:rsid w:val="00972500"/>
    <w:rsid w:val="00972877"/>
    <w:rsid w:val="00974881"/>
    <w:rsid w:val="0097704D"/>
    <w:rsid w:val="009773C7"/>
    <w:rsid w:val="00986309"/>
    <w:rsid w:val="00990181"/>
    <w:rsid w:val="0099312A"/>
    <w:rsid w:val="009A109D"/>
    <w:rsid w:val="009A303B"/>
    <w:rsid w:val="009A78E1"/>
    <w:rsid w:val="009B293D"/>
    <w:rsid w:val="009B3FEA"/>
    <w:rsid w:val="009B6792"/>
    <w:rsid w:val="009C533B"/>
    <w:rsid w:val="009C56FD"/>
    <w:rsid w:val="009C7981"/>
    <w:rsid w:val="009D27A0"/>
    <w:rsid w:val="009D762A"/>
    <w:rsid w:val="009E1B41"/>
    <w:rsid w:val="009E1E2B"/>
    <w:rsid w:val="009E3745"/>
    <w:rsid w:val="009E38EC"/>
    <w:rsid w:val="009E3BD3"/>
    <w:rsid w:val="009E3E02"/>
    <w:rsid w:val="009E4CF8"/>
    <w:rsid w:val="009E62D5"/>
    <w:rsid w:val="009F6E26"/>
    <w:rsid w:val="00A00854"/>
    <w:rsid w:val="00A01FF4"/>
    <w:rsid w:val="00A111D9"/>
    <w:rsid w:val="00A124DF"/>
    <w:rsid w:val="00A125E4"/>
    <w:rsid w:val="00A30055"/>
    <w:rsid w:val="00A305B9"/>
    <w:rsid w:val="00A3457C"/>
    <w:rsid w:val="00A3460D"/>
    <w:rsid w:val="00A348DD"/>
    <w:rsid w:val="00A44BD3"/>
    <w:rsid w:val="00A45D79"/>
    <w:rsid w:val="00A47FF1"/>
    <w:rsid w:val="00A5353A"/>
    <w:rsid w:val="00A57F0C"/>
    <w:rsid w:val="00A6176F"/>
    <w:rsid w:val="00A662CB"/>
    <w:rsid w:val="00A672CA"/>
    <w:rsid w:val="00A71553"/>
    <w:rsid w:val="00A901E5"/>
    <w:rsid w:val="00A95AA5"/>
    <w:rsid w:val="00A968BE"/>
    <w:rsid w:val="00A97AA7"/>
    <w:rsid w:val="00AA759D"/>
    <w:rsid w:val="00AA766B"/>
    <w:rsid w:val="00AB21E5"/>
    <w:rsid w:val="00AB375F"/>
    <w:rsid w:val="00AB537E"/>
    <w:rsid w:val="00AB6938"/>
    <w:rsid w:val="00AC0F73"/>
    <w:rsid w:val="00AC161A"/>
    <w:rsid w:val="00AC39EE"/>
    <w:rsid w:val="00AC473C"/>
    <w:rsid w:val="00AD2930"/>
    <w:rsid w:val="00AD3225"/>
    <w:rsid w:val="00AD3BA4"/>
    <w:rsid w:val="00AE14E5"/>
    <w:rsid w:val="00AE3D19"/>
    <w:rsid w:val="00AF0E10"/>
    <w:rsid w:val="00AF7A1E"/>
    <w:rsid w:val="00B01AA8"/>
    <w:rsid w:val="00B01BEF"/>
    <w:rsid w:val="00B02312"/>
    <w:rsid w:val="00B02A69"/>
    <w:rsid w:val="00B04A47"/>
    <w:rsid w:val="00B21007"/>
    <w:rsid w:val="00B236C0"/>
    <w:rsid w:val="00B306A7"/>
    <w:rsid w:val="00B3648D"/>
    <w:rsid w:val="00B40A07"/>
    <w:rsid w:val="00B423D7"/>
    <w:rsid w:val="00B445EE"/>
    <w:rsid w:val="00B44EDF"/>
    <w:rsid w:val="00B45278"/>
    <w:rsid w:val="00B5049F"/>
    <w:rsid w:val="00B504C8"/>
    <w:rsid w:val="00B52014"/>
    <w:rsid w:val="00B55159"/>
    <w:rsid w:val="00B57C0D"/>
    <w:rsid w:val="00B6195A"/>
    <w:rsid w:val="00B64632"/>
    <w:rsid w:val="00B80870"/>
    <w:rsid w:val="00B815E6"/>
    <w:rsid w:val="00B825A5"/>
    <w:rsid w:val="00B83891"/>
    <w:rsid w:val="00B87040"/>
    <w:rsid w:val="00B90A28"/>
    <w:rsid w:val="00BA194F"/>
    <w:rsid w:val="00BC0DD3"/>
    <w:rsid w:val="00BC27ED"/>
    <w:rsid w:val="00BC3C4E"/>
    <w:rsid w:val="00BC599B"/>
    <w:rsid w:val="00BC76B0"/>
    <w:rsid w:val="00BD2FD1"/>
    <w:rsid w:val="00BD770E"/>
    <w:rsid w:val="00BE0250"/>
    <w:rsid w:val="00BE3380"/>
    <w:rsid w:val="00BE45E0"/>
    <w:rsid w:val="00BE4624"/>
    <w:rsid w:val="00BE7AA5"/>
    <w:rsid w:val="00BF0293"/>
    <w:rsid w:val="00BF04FC"/>
    <w:rsid w:val="00BF4774"/>
    <w:rsid w:val="00BF765A"/>
    <w:rsid w:val="00C10545"/>
    <w:rsid w:val="00C12C2B"/>
    <w:rsid w:val="00C25A0A"/>
    <w:rsid w:val="00C3047B"/>
    <w:rsid w:val="00C3226B"/>
    <w:rsid w:val="00C346EA"/>
    <w:rsid w:val="00C36054"/>
    <w:rsid w:val="00C36A96"/>
    <w:rsid w:val="00C36C8D"/>
    <w:rsid w:val="00C37BD5"/>
    <w:rsid w:val="00C4175C"/>
    <w:rsid w:val="00C452A6"/>
    <w:rsid w:val="00C50AAE"/>
    <w:rsid w:val="00C571DF"/>
    <w:rsid w:val="00C575FF"/>
    <w:rsid w:val="00C635F1"/>
    <w:rsid w:val="00C65EFF"/>
    <w:rsid w:val="00C67339"/>
    <w:rsid w:val="00C73B64"/>
    <w:rsid w:val="00C75F22"/>
    <w:rsid w:val="00C76B6B"/>
    <w:rsid w:val="00C83FBF"/>
    <w:rsid w:val="00CA1A21"/>
    <w:rsid w:val="00CA7D90"/>
    <w:rsid w:val="00CB259A"/>
    <w:rsid w:val="00CB440B"/>
    <w:rsid w:val="00CB6361"/>
    <w:rsid w:val="00CB7286"/>
    <w:rsid w:val="00CB77A4"/>
    <w:rsid w:val="00CC415C"/>
    <w:rsid w:val="00CC546B"/>
    <w:rsid w:val="00CD3934"/>
    <w:rsid w:val="00CD3D02"/>
    <w:rsid w:val="00CD5BEE"/>
    <w:rsid w:val="00CD70FE"/>
    <w:rsid w:val="00CD71AB"/>
    <w:rsid w:val="00CD7466"/>
    <w:rsid w:val="00CD7658"/>
    <w:rsid w:val="00CE763D"/>
    <w:rsid w:val="00CF16FB"/>
    <w:rsid w:val="00CF198F"/>
    <w:rsid w:val="00CF1D5E"/>
    <w:rsid w:val="00CF21B5"/>
    <w:rsid w:val="00CF2DAE"/>
    <w:rsid w:val="00CF3DC0"/>
    <w:rsid w:val="00CF7019"/>
    <w:rsid w:val="00CF7304"/>
    <w:rsid w:val="00CF7ADF"/>
    <w:rsid w:val="00D1345B"/>
    <w:rsid w:val="00D1588F"/>
    <w:rsid w:val="00D21E0A"/>
    <w:rsid w:val="00D22A0C"/>
    <w:rsid w:val="00D30A97"/>
    <w:rsid w:val="00D344CC"/>
    <w:rsid w:val="00D35540"/>
    <w:rsid w:val="00D4355E"/>
    <w:rsid w:val="00D455A4"/>
    <w:rsid w:val="00D521DB"/>
    <w:rsid w:val="00D53047"/>
    <w:rsid w:val="00D54D67"/>
    <w:rsid w:val="00D61BEE"/>
    <w:rsid w:val="00D6204F"/>
    <w:rsid w:val="00D63A96"/>
    <w:rsid w:val="00D65A73"/>
    <w:rsid w:val="00D7331C"/>
    <w:rsid w:val="00D800E1"/>
    <w:rsid w:val="00D817E1"/>
    <w:rsid w:val="00D8205B"/>
    <w:rsid w:val="00D82CAF"/>
    <w:rsid w:val="00D87891"/>
    <w:rsid w:val="00D9054A"/>
    <w:rsid w:val="00D927B9"/>
    <w:rsid w:val="00D95FAC"/>
    <w:rsid w:val="00DA363B"/>
    <w:rsid w:val="00DA5F8A"/>
    <w:rsid w:val="00DC1B46"/>
    <w:rsid w:val="00DC7ABD"/>
    <w:rsid w:val="00DD07D9"/>
    <w:rsid w:val="00DD118B"/>
    <w:rsid w:val="00DD5F7F"/>
    <w:rsid w:val="00DD6AF6"/>
    <w:rsid w:val="00DE215B"/>
    <w:rsid w:val="00DE34B4"/>
    <w:rsid w:val="00DE740E"/>
    <w:rsid w:val="00DF1812"/>
    <w:rsid w:val="00DF76D4"/>
    <w:rsid w:val="00E01975"/>
    <w:rsid w:val="00E03FEF"/>
    <w:rsid w:val="00E24E85"/>
    <w:rsid w:val="00E33789"/>
    <w:rsid w:val="00E3773A"/>
    <w:rsid w:val="00E419FE"/>
    <w:rsid w:val="00E549FA"/>
    <w:rsid w:val="00E61910"/>
    <w:rsid w:val="00E62B4E"/>
    <w:rsid w:val="00E70829"/>
    <w:rsid w:val="00E7712D"/>
    <w:rsid w:val="00E80AC3"/>
    <w:rsid w:val="00E837D5"/>
    <w:rsid w:val="00E86145"/>
    <w:rsid w:val="00E86637"/>
    <w:rsid w:val="00E9117A"/>
    <w:rsid w:val="00E93CC6"/>
    <w:rsid w:val="00E943A3"/>
    <w:rsid w:val="00EA01E1"/>
    <w:rsid w:val="00EA3023"/>
    <w:rsid w:val="00EB3770"/>
    <w:rsid w:val="00EB48E8"/>
    <w:rsid w:val="00EC0024"/>
    <w:rsid w:val="00EC397E"/>
    <w:rsid w:val="00ED6111"/>
    <w:rsid w:val="00EE450D"/>
    <w:rsid w:val="00EF289E"/>
    <w:rsid w:val="00EF2E2B"/>
    <w:rsid w:val="00EF39F8"/>
    <w:rsid w:val="00EF4193"/>
    <w:rsid w:val="00EF4399"/>
    <w:rsid w:val="00F03701"/>
    <w:rsid w:val="00F128C9"/>
    <w:rsid w:val="00F12A27"/>
    <w:rsid w:val="00F17B4B"/>
    <w:rsid w:val="00F17BD7"/>
    <w:rsid w:val="00F2762C"/>
    <w:rsid w:val="00F328DD"/>
    <w:rsid w:val="00F35E89"/>
    <w:rsid w:val="00F424E9"/>
    <w:rsid w:val="00F42976"/>
    <w:rsid w:val="00F4618D"/>
    <w:rsid w:val="00F465CC"/>
    <w:rsid w:val="00F548D7"/>
    <w:rsid w:val="00F56452"/>
    <w:rsid w:val="00F572B1"/>
    <w:rsid w:val="00F61F02"/>
    <w:rsid w:val="00F637F7"/>
    <w:rsid w:val="00F7080E"/>
    <w:rsid w:val="00F715FE"/>
    <w:rsid w:val="00F7737A"/>
    <w:rsid w:val="00F81418"/>
    <w:rsid w:val="00F861EE"/>
    <w:rsid w:val="00FA3317"/>
    <w:rsid w:val="00FA48BF"/>
    <w:rsid w:val="00FA7159"/>
    <w:rsid w:val="00FB3E6D"/>
    <w:rsid w:val="00FB643A"/>
    <w:rsid w:val="00FC2088"/>
    <w:rsid w:val="00FC7084"/>
    <w:rsid w:val="00FC7346"/>
    <w:rsid w:val="00FD0779"/>
    <w:rsid w:val="00FE0F0D"/>
    <w:rsid w:val="00FE3717"/>
    <w:rsid w:val="00FE567F"/>
    <w:rsid w:val="00FE748C"/>
    <w:rsid w:val="00FE75EE"/>
    <w:rsid w:val="00FF27D8"/>
    <w:rsid w:val="00FF5ADC"/>
    <w:rsid w:val="00FF73F8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16D41F14"/>
  <w15:chartTrackingRefBased/>
  <w15:docId w15:val="{BF4ED7AA-0A92-4BDE-96CB-74644DA8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D24"/>
    <w:pPr>
      <w:widowControl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6273"/>
    <w:pPr>
      <w:spacing w:after="0" w:line="240" w:lineRule="auto"/>
      <w:ind w:leftChars="400" w:left="840"/>
    </w:pPr>
    <w:rPr>
      <w:kern w:val="2"/>
      <w:sz w:val="21"/>
      <w:szCs w:val="24"/>
      <w:lang w:val="en-US" w:eastAsia="ja-JP"/>
    </w:rPr>
  </w:style>
  <w:style w:type="character" w:styleId="Refdecomentario">
    <w:name w:val="annotation reference"/>
    <w:basedOn w:val="Fuentedeprrafopredeter"/>
    <w:uiPriority w:val="99"/>
    <w:semiHidden/>
    <w:unhideWhenUsed/>
    <w:rsid w:val="009773C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73C7"/>
    <w:pPr>
      <w:jc w:val="left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73C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73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73C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3C7"/>
    <w:pPr>
      <w:spacing w:after="0" w:line="240" w:lineRule="auto"/>
    </w:pPr>
    <w:rPr>
      <w:rFonts w:ascii="ＭＳ 明朝" w:eastAsia="ＭＳ 明朝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3C7"/>
    <w:rPr>
      <w:rFonts w:ascii="ＭＳ 明朝" w:eastAsia="ＭＳ 明朝"/>
      <w:sz w:val="18"/>
      <w:szCs w:val="18"/>
    </w:rPr>
  </w:style>
  <w:style w:type="paragraph" w:styleId="Listaconvietas">
    <w:name w:val="List Bullet"/>
    <w:basedOn w:val="Normal"/>
    <w:uiPriority w:val="99"/>
    <w:unhideWhenUsed/>
    <w:rsid w:val="00630E4F"/>
    <w:pPr>
      <w:numPr>
        <w:numId w:val="24"/>
      </w:numPr>
      <w:contextualSpacing/>
    </w:pPr>
  </w:style>
  <w:style w:type="character" w:customStyle="1" w:styleId="comment-author-name">
    <w:name w:val="comment-author-name"/>
    <w:basedOn w:val="Fuentedeprrafopredeter"/>
    <w:rsid w:val="00886BFC"/>
  </w:style>
  <w:style w:type="character" w:customStyle="1" w:styleId="apple-converted-space">
    <w:name w:val="apple-converted-space"/>
    <w:basedOn w:val="Fuentedeprrafopredeter"/>
    <w:rsid w:val="00886BFC"/>
  </w:style>
  <w:style w:type="character" w:styleId="nfasis">
    <w:name w:val="Emphasis"/>
    <w:basedOn w:val="Fuentedeprrafopredeter"/>
    <w:uiPriority w:val="20"/>
    <w:qFormat/>
    <w:rsid w:val="001B349E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86347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63478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E019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3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7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9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6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6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1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31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2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4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1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5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9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9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40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12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70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2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9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6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9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3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2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6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9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3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8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9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1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9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995</Words>
  <Characters>5475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 Prieto</cp:lastModifiedBy>
  <cp:revision>94</cp:revision>
  <dcterms:created xsi:type="dcterms:W3CDTF">2022-01-15T10:06:00Z</dcterms:created>
  <dcterms:modified xsi:type="dcterms:W3CDTF">2022-01-21T07:29:00Z</dcterms:modified>
</cp:coreProperties>
</file>