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533402" w14:textId="77777777" w:rsidR="007F3B07" w:rsidRPr="000847CB" w:rsidRDefault="007F3B07" w:rsidP="000847CB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Helvetica"/>
          <w:color w:val="000000" w:themeColor="text1"/>
        </w:rPr>
      </w:pPr>
      <w:r w:rsidRPr="000847CB">
        <w:rPr>
          <w:rFonts w:ascii="Helvetica Neue" w:hAnsi="Helvetica Neue" w:cs="Helvetica Neue"/>
          <w:b/>
          <w:bCs/>
          <w:color w:val="000000" w:themeColor="text1"/>
        </w:rPr>
        <w:t>Acta de la reunión de GIDE del 1 de abril de 2016</w:t>
      </w:r>
    </w:p>
    <w:p w14:paraId="11FEE195" w14:textId="77777777" w:rsidR="007F3B07" w:rsidRPr="000847CB" w:rsidRDefault="007F3B07" w:rsidP="000847CB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Helvetica"/>
          <w:color w:val="000000" w:themeColor="text1"/>
        </w:rPr>
      </w:pPr>
      <w:r w:rsidRPr="000847CB">
        <w:rPr>
          <w:rFonts w:ascii="Helvetica Neue" w:hAnsi="Helvetica Neue" w:cs="Helvetica"/>
          <w:color w:val="000000" w:themeColor="text1"/>
        </w:rPr>
        <w:t> </w:t>
      </w:r>
    </w:p>
    <w:p w14:paraId="7A20D516" w14:textId="77777777" w:rsidR="007F3B07" w:rsidRPr="000847CB" w:rsidRDefault="007F3B07" w:rsidP="000847CB">
      <w:pPr>
        <w:widowControl w:val="0"/>
        <w:autoSpaceDE w:val="0"/>
        <w:autoSpaceDN w:val="0"/>
        <w:adjustRightInd w:val="0"/>
        <w:jc w:val="both"/>
        <w:rPr>
          <w:rFonts w:ascii="Helvetica Neue" w:hAnsi="Helvetica Neue"/>
          <w:color w:val="000000" w:themeColor="text1"/>
        </w:rPr>
      </w:pPr>
      <w:r w:rsidRPr="000847CB">
        <w:rPr>
          <w:rFonts w:ascii="Helvetica Neue" w:hAnsi="Helvetica Neue" w:cs="Helvetica Neue"/>
          <w:color w:val="000000" w:themeColor="text1"/>
          <w:u w:val="single"/>
        </w:rPr>
        <w:t>Asistentes</w:t>
      </w:r>
      <w:r w:rsidRPr="000847CB">
        <w:rPr>
          <w:rFonts w:ascii="Helvetica Neue" w:hAnsi="Helvetica Neue" w:cs="Helvetica Neue"/>
          <w:color w:val="000000" w:themeColor="text1"/>
        </w:rPr>
        <w:t xml:space="preserve">: </w:t>
      </w:r>
      <w:proofErr w:type="spellStart"/>
      <w:r w:rsidRPr="000847CB">
        <w:rPr>
          <w:rFonts w:ascii="Helvetica Neue" w:hAnsi="Helvetica Neue"/>
          <w:color w:val="000000" w:themeColor="text1"/>
        </w:rPr>
        <w:t>Keiko</w:t>
      </w:r>
      <w:proofErr w:type="spellEnd"/>
      <w:r w:rsidRPr="000847CB">
        <w:rPr>
          <w:rFonts w:ascii="Helvetica Neue" w:hAnsi="Helvetica Neue"/>
          <w:color w:val="000000" w:themeColor="text1"/>
        </w:rPr>
        <w:t xml:space="preserve"> </w:t>
      </w:r>
      <w:proofErr w:type="spellStart"/>
      <w:r w:rsidRPr="000847CB">
        <w:rPr>
          <w:rFonts w:ascii="Helvetica Neue" w:hAnsi="Helvetica Neue"/>
          <w:color w:val="000000" w:themeColor="text1"/>
        </w:rPr>
        <w:t>Nitta</w:t>
      </w:r>
      <w:proofErr w:type="spellEnd"/>
      <w:r w:rsidRPr="000847CB">
        <w:rPr>
          <w:rFonts w:ascii="Helvetica Neue" w:hAnsi="Helvetica Neue"/>
          <w:color w:val="000000" w:themeColor="text1"/>
        </w:rPr>
        <w:t xml:space="preserve">, </w:t>
      </w:r>
      <w:proofErr w:type="spellStart"/>
      <w:r w:rsidRPr="000847CB">
        <w:rPr>
          <w:rFonts w:ascii="Helvetica Neue" w:hAnsi="Helvetica Neue"/>
          <w:color w:val="000000" w:themeColor="text1"/>
        </w:rPr>
        <w:t>Adiene</w:t>
      </w:r>
      <w:proofErr w:type="spellEnd"/>
      <w:r w:rsidRPr="000847CB">
        <w:rPr>
          <w:rFonts w:ascii="Helvetica Neue" w:hAnsi="Helvetica Neue"/>
          <w:color w:val="000000" w:themeColor="text1"/>
        </w:rPr>
        <w:t xml:space="preserve"> Roque, Ángela </w:t>
      </w:r>
      <w:proofErr w:type="spellStart"/>
      <w:r w:rsidRPr="000847CB">
        <w:rPr>
          <w:rFonts w:ascii="Helvetica Neue" w:hAnsi="Helvetica Neue"/>
          <w:color w:val="000000" w:themeColor="text1"/>
        </w:rPr>
        <w:t>Yamaura</w:t>
      </w:r>
      <w:proofErr w:type="spellEnd"/>
      <w:r w:rsidRPr="000847CB">
        <w:rPr>
          <w:rFonts w:ascii="Helvetica Neue" w:hAnsi="Helvetica Neue"/>
          <w:color w:val="000000" w:themeColor="text1"/>
        </w:rPr>
        <w:t xml:space="preserve">, </w:t>
      </w:r>
      <w:proofErr w:type="spellStart"/>
      <w:r w:rsidRPr="000847CB">
        <w:rPr>
          <w:rFonts w:ascii="Helvetica Neue" w:hAnsi="Helvetica Neue"/>
          <w:color w:val="000000" w:themeColor="text1"/>
        </w:rPr>
        <w:t>Sayaka</w:t>
      </w:r>
      <w:proofErr w:type="spellEnd"/>
      <w:r w:rsidRPr="000847CB">
        <w:rPr>
          <w:rFonts w:ascii="Helvetica Neue" w:hAnsi="Helvetica Neue"/>
          <w:color w:val="000000" w:themeColor="text1"/>
        </w:rPr>
        <w:t xml:space="preserve"> </w:t>
      </w:r>
      <w:proofErr w:type="spellStart"/>
      <w:r w:rsidRPr="000847CB">
        <w:rPr>
          <w:rFonts w:ascii="Helvetica Neue" w:hAnsi="Helvetica Neue"/>
          <w:color w:val="000000" w:themeColor="text1"/>
        </w:rPr>
        <w:t>Nakajima</w:t>
      </w:r>
      <w:proofErr w:type="spellEnd"/>
      <w:r w:rsidRPr="000847CB">
        <w:rPr>
          <w:rFonts w:ascii="Helvetica Neue" w:hAnsi="Helvetica Neue"/>
          <w:color w:val="000000" w:themeColor="text1"/>
        </w:rPr>
        <w:t xml:space="preserve">, Vicente Otamendi, </w:t>
      </w:r>
      <w:proofErr w:type="spellStart"/>
      <w:r w:rsidRPr="000847CB">
        <w:rPr>
          <w:rFonts w:ascii="Helvetica Neue" w:hAnsi="Helvetica Neue"/>
          <w:color w:val="000000" w:themeColor="text1"/>
        </w:rPr>
        <w:t>Kiyoko</w:t>
      </w:r>
      <w:proofErr w:type="spellEnd"/>
      <w:r w:rsidRPr="000847CB">
        <w:rPr>
          <w:rFonts w:ascii="Helvetica Neue" w:hAnsi="Helvetica Neue"/>
          <w:color w:val="000000" w:themeColor="text1"/>
        </w:rPr>
        <w:t xml:space="preserve"> </w:t>
      </w:r>
      <w:proofErr w:type="spellStart"/>
      <w:r w:rsidRPr="000847CB">
        <w:rPr>
          <w:rFonts w:ascii="Helvetica Neue" w:hAnsi="Helvetica Neue"/>
          <w:color w:val="000000" w:themeColor="text1"/>
        </w:rPr>
        <w:t>Masaoka</w:t>
      </w:r>
      <w:proofErr w:type="spellEnd"/>
      <w:r w:rsidRPr="000847CB">
        <w:rPr>
          <w:rFonts w:ascii="Helvetica Neue" w:hAnsi="Helvetica Neue"/>
          <w:color w:val="000000" w:themeColor="text1"/>
        </w:rPr>
        <w:t xml:space="preserve">, </w:t>
      </w:r>
      <w:proofErr w:type="spellStart"/>
      <w:r w:rsidRPr="000847CB">
        <w:rPr>
          <w:rFonts w:ascii="Helvetica Neue" w:hAnsi="Helvetica Neue"/>
          <w:color w:val="000000" w:themeColor="text1"/>
        </w:rPr>
        <w:t>Hiroko</w:t>
      </w:r>
      <w:proofErr w:type="spellEnd"/>
      <w:r w:rsidRPr="000847CB">
        <w:rPr>
          <w:rFonts w:ascii="Helvetica Neue" w:hAnsi="Helvetica Neue"/>
          <w:color w:val="000000" w:themeColor="text1"/>
        </w:rPr>
        <w:t xml:space="preserve"> </w:t>
      </w:r>
      <w:proofErr w:type="spellStart"/>
      <w:r w:rsidRPr="000847CB">
        <w:rPr>
          <w:rFonts w:ascii="Helvetica Neue" w:hAnsi="Helvetica Neue"/>
          <w:color w:val="000000" w:themeColor="text1"/>
        </w:rPr>
        <w:t>Omori</w:t>
      </w:r>
      <w:proofErr w:type="spellEnd"/>
      <w:r w:rsidRPr="000847CB">
        <w:rPr>
          <w:rFonts w:ascii="Helvetica Neue" w:hAnsi="Helvetica Neue"/>
          <w:color w:val="000000" w:themeColor="text1"/>
        </w:rPr>
        <w:t xml:space="preserve">, </w:t>
      </w:r>
      <w:proofErr w:type="spellStart"/>
      <w:r w:rsidRPr="000847CB">
        <w:rPr>
          <w:rFonts w:ascii="Helvetica Neue" w:hAnsi="Helvetica Neue"/>
          <w:color w:val="000000" w:themeColor="text1"/>
        </w:rPr>
        <w:t>Leidy</w:t>
      </w:r>
      <w:proofErr w:type="spellEnd"/>
      <w:r w:rsidRPr="000847CB">
        <w:rPr>
          <w:rFonts w:ascii="Helvetica Neue" w:hAnsi="Helvetica Neue"/>
          <w:color w:val="000000" w:themeColor="text1"/>
        </w:rPr>
        <w:t xml:space="preserve"> </w:t>
      </w:r>
      <w:proofErr w:type="spellStart"/>
      <w:r w:rsidRPr="000847CB">
        <w:rPr>
          <w:rFonts w:ascii="Helvetica Neue" w:hAnsi="Helvetica Neue"/>
          <w:color w:val="000000" w:themeColor="text1"/>
        </w:rPr>
        <w:t>Cotrina</w:t>
      </w:r>
      <w:proofErr w:type="spellEnd"/>
      <w:r w:rsidRPr="000847CB">
        <w:rPr>
          <w:rFonts w:ascii="Helvetica Neue" w:hAnsi="Helvetica Neue"/>
          <w:color w:val="000000" w:themeColor="text1"/>
        </w:rPr>
        <w:t xml:space="preserve">, </w:t>
      </w:r>
      <w:proofErr w:type="spellStart"/>
      <w:r w:rsidRPr="000847CB">
        <w:rPr>
          <w:rFonts w:ascii="Helvetica Neue" w:hAnsi="Helvetica Neue"/>
          <w:color w:val="000000" w:themeColor="text1"/>
        </w:rPr>
        <w:t>Mizue</w:t>
      </w:r>
      <w:proofErr w:type="spellEnd"/>
      <w:r w:rsidRPr="000847CB">
        <w:rPr>
          <w:rFonts w:ascii="Helvetica Neue" w:hAnsi="Helvetica Neue"/>
          <w:color w:val="000000" w:themeColor="text1"/>
        </w:rPr>
        <w:t xml:space="preserve"> </w:t>
      </w:r>
      <w:proofErr w:type="spellStart"/>
      <w:r w:rsidRPr="000847CB">
        <w:rPr>
          <w:rFonts w:ascii="Helvetica Neue" w:hAnsi="Helvetica Neue"/>
          <w:color w:val="000000" w:themeColor="text1"/>
        </w:rPr>
        <w:t>Shinomiya</w:t>
      </w:r>
      <w:proofErr w:type="spellEnd"/>
      <w:r w:rsidRPr="000847CB">
        <w:rPr>
          <w:rFonts w:ascii="Helvetica Neue" w:hAnsi="Helvetica Neue"/>
          <w:color w:val="000000" w:themeColor="text1"/>
        </w:rPr>
        <w:t xml:space="preserve">, Pilar Lago, Concha Moreno, Carlos García, </w:t>
      </w:r>
      <w:proofErr w:type="spellStart"/>
      <w:r w:rsidRPr="000847CB">
        <w:rPr>
          <w:rFonts w:ascii="Helvetica Neue" w:hAnsi="Helvetica Neue"/>
          <w:color w:val="000000" w:themeColor="text1"/>
        </w:rPr>
        <w:t>Sae</w:t>
      </w:r>
      <w:proofErr w:type="spellEnd"/>
      <w:r w:rsidRPr="000847CB">
        <w:rPr>
          <w:rFonts w:ascii="Helvetica Neue" w:hAnsi="Helvetica Neue"/>
          <w:color w:val="000000" w:themeColor="text1"/>
        </w:rPr>
        <w:t xml:space="preserve"> </w:t>
      </w:r>
      <w:proofErr w:type="spellStart"/>
      <w:r w:rsidRPr="000847CB">
        <w:rPr>
          <w:rFonts w:ascii="Helvetica Neue" w:hAnsi="Helvetica Neue"/>
          <w:color w:val="000000" w:themeColor="text1"/>
        </w:rPr>
        <w:t>Ochiai</w:t>
      </w:r>
      <w:proofErr w:type="spellEnd"/>
    </w:p>
    <w:p w14:paraId="589BA387" w14:textId="77777777" w:rsidR="007F3B07" w:rsidRPr="000847CB" w:rsidRDefault="007F3B07" w:rsidP="000847CB">
      <w:pPr>
        <w:widowControl w:val="0"/>
        <w:autoSpaceDE w:val="0"/>
        <w:autoSpaceDN w:val="0"/>
        <w:adjustRightInd w:val="0"/>
        <w:jc w:val="both"/>
        <w:rPr>
          <w:rFonts w:ascii="Helvetica Neue" w:hAnsi="Helvetica Neue"/>
          <w:color w:val="000000" w:themeColor="text1"/>
        </w:rPr>
      </w:pPr>
    </w:p>
    <w:p w14:paraId="65DD59AB" w14:textId="77777777" w:rsidR="007F3B07" w:rsidRPr="000847CB" w:rsidRDefault="007F3B07" w:rsidP="000847CB">
      <w:pPr>
        <w:widowControl w:val="0"/>
        <w:autoSpaceDE w:val="0"/>
        <w:autoSpaceDN w:val="0"/>
        <w:adjustRightInd w:val="0"/>
        <w:jc w:val="both"/>
        <w:rPr>
          <w:rFonts w:ascii="Helvetica Neue" w:hAnsi="Helvetica Neue"/>
          <w:color w:val="000000" w:themeColor="text1"/>
        </w:rPr>
      </w:pPr>
      <w:r w:rsidRPr="000847CB">
        <w:rPr>
          <w:rFonts w:ascii="Helvetica Neue" w:hAnsi="Helvetica Neue"/>
          <w:color w:val="000000" w:themeColor="text1"/>
        </w:rPr>
        <w:t>En la reunión se trataron los temas siguientes:</w:t>
      </w:r>
    </w:p>
    <w:p w14:paraId="77C5D6F9" w14:textId="77777777" w:rsidR="007F3B07" w:rsidRPr="000847CB" w:rsidRDefault="007F3B07" w:rsidP="000847CB">
      <w:pPr>
        <w:widowControl w:val="0"/>
        <w:autoSpaceDE w:val="0"/>
        <w:autoSpaceDN w:val="0"/>
        <w:adjustRightInd w:val="0"/>
        <w:jc w:val="both"/>
        <w:rPr>
          <w:rFonts w:ascii="Helvetica Neue" w:hAnsi="Helvetica Neue"/>
          <w:color w:val="000000" w:themeColor="text1"/>
        </w:rPr>
      </w:pPr>
    </w:p>
    <w:p w14:paraId="7BD51733" w14:textId="77777777" w:rsidR="007F3B07" w:rsidRPr="000847CB" w:rsidRDefault="007F3B07" w:rsidP="000847CB">
      <w:pPr>
        <w:pStyle w:val="Cue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napToGrid w:val="0"/>
        <w:jc w:val="both"/>
        <w:rPr>
          <w:rFonts w:ascii="Helvetica Neue" w:hAnsi="Helvetica Neue" w:cs="Arial"/>
          <w:bCs/>
          <w:color w:val="000000" w:themeColor="text1"/>
          <w:szCs w:val="24"/>
          <w:u w:val="single"/>
        </w:rPr>
      </w:pPr>
      <w:r w:rsidRPr="000847CB">
        <w:rPr>
          <w:rFonts w:ascii="Helvetica Neue" w:hAnsi="Helvetica Neue"/>
          <w:color w:val="000000" w:themeColor="text1"/>
          <w:szCs w:val="24"/>
          <w:u w:val="single"/>
        </w:rPr>
        <w:t xml:space="preserve">1. </w:t>
      </w:r>
      <w:proofErr w:type="spellStart"/>
      <w:r w:rsidRPr="000847CB">
        <w:rPr>
          <w:rFonts w:ascii="Helvetica Neue" w:eastAsiaTheme="minorEastAsia" w:hAnsi="Helvetica Neue"/>
          <w:color w:val="000000" w:themeColor="text1"/>
          <w:szCs w:val="24"/>
          <w:u w:val="single"/>
        </w:rPr>
        <w:t>Informaci</w:t>
      </w:r>
      <w:r w:rsidRPr="000847CB">
        <w:rPr>
          <w:rFonts w:ascii="Helvetica Neue" w:eastAsiaTheme="minorEastAsia" w:hAnsi="Helvetica Neue"/>
          <w:color w:val="000000" w:themeColor="text1"/>
          <w:szCs w:val="24"/>
          <w:u w:val="single"/>
          <w:lang w:val="es-ES"/>
        </w:rPr>
        <w:t>ón</w:t>
      </w:r>
      <w:proofErr w:type="spellEnd"/>
      <w:r w:rsidRPr="000847CB">
        <w:rPr>
          <w:rFonts w:ascii="Helvetica Neue" w:eastAsiaTheme="minorEastAsia" w:hAnsi="Helvetica Neue"/>
          <w:color w:val="000000" w:themeColor="text1"/>
          <w:szCs w:val="24"/>
          <w:u w:val="single"/>
          <w:lang w:val="es-ES"/>
        </w:rPr>
        <w:t xml:space="preserve"> sobre el</w:t>
      </w:r>
      <w:r w:rsidRPr="000847CB">
        <w:rPr>
          <w:rFonts w:ascii="Helvetica Neue" w:eastAsiaTheme="minorEastAsia" w:hAnsi="Helvetica Neue"/>
          <w:color w:val="000000" w:themeColor="text1"/>
          <w:szCs w:val="24"/>
          <w:u w:val="single"/>
        </w:rPr>
        <w:t xml:space="preserve"> taller de </w:t>
      </w:r>
      <w:proofErr w:type="spellStart"/>
      <w:r w:rsidRPr="000847CB">
        <w:rPr>
          <w:rFonts w:ascii="Helvetica Neue" w:hAnsi="Helvetica Neue" w:cs="Arial"/>
          <w:bCs/>
          <w:i/>
          <w:color w:val="000000" w:themeColor="text1"/>
          <w:szCs w:val="24"/>
          <w:u w:val="single"/>
        </w:rPr>
        <w:t>Gaikokugo</w:t>
      </w:r>
      <w:proofErr w:type="spellEnd"/>
      <w:r w:rsidRPr="000847CB">
        <w:rPr>
          <w:rFonts w:ascii="Helvetica Neue" w:hAnsi="Helvetica Neue" w:cs="Arial"/>
          <w:bCs/>
          <w:i/>
          <w:color w:val="000000" w:themeColor="text1"/>
          <w:szCs w:val="24"/>
          <w:u w:val="single"/>
        </w:rPr>
        <w:t xml:space="preserve"> </w:t>
      </w:r>
      <w:proofErr w:type="spellStart"/>
      <w:r w:rsidRPr="000847CB">
        <w:rPr>
          <w:rFonts w:ascii="Helvetica Neue" w:hAnsi="Helvetica Neue" w:cs="Arial"/>
          <w:bCs/>
          <w:i/>
          <w:color w:val="000000" w:themeColor="text1"/>
          <w:szCs w:val="24"/>
          <w:u w:val="single"/>
        </w:rPr>
        <w:t>gakushuu</w:t>
      </w:r>
      <w:proofErr w:type="spellEnd"/>
      <w:r w:rsidRPr="000847CB">
        <w:rPr>
          <w:rFonts w:ascii="Helvetica Neue" w:hAnsi="Helvetica Neue" w:cs="Arial"/>
          <w:bCs/>
          <w:i/>
          <w:color w:val="000000" w:themeColor="text1"/>
          <w:szCs w:val="24"/>
          <w:u w:val="single"/>
        </w:rPr>
        <w:t xml:space="preserve"> no </w:t>
      </w:r>
      <w:proofErr w:type="spellStart"/>
      <w:r w:rsidRPr="000847CB">
        <w:rPr>
          <w:rFonts w:ascii="Helvetica Neue" w:hAnsi="Helvetica Neue" w:cs="Arial"/>
          <w:bCs/>
          <w:i/>
          <w:color w:val="000000" w:themeColor="text1"/>
          <w:szCs w:val="24"/>
          <w:u w:val="single"/>
        </w:rPr>
        <w:t>meyasu</w:t>
      </w:r>
      <w:proofErr w:type="spellEnd"/>
      <w:r w:rsidR="000847CB" w:rsidRPr="000847CB">
        <w:rPr>
          <w:rFonts w:ascii="Helvetica Neue" w:hAnsi="Helvetica Neue" w:cs="Arial"/>
          <w:bCs/>
          <w:color w:val="000000" w:themeColor="text1"/>
          <w:szCs w:val="24"/>
          <w:u w:val="single"/>
        </w:rPr>
        <w:t xml:space="preserve"> </w:t>
      </w:r>
      <w:r w:rsidRPr="000847CB">
        <w:rPr>
          <w:rFonts w:ascii="Helvetica Neue" w:eastAsiaTheme="minorEastAsia" w:hAnsi="Helvetica Neue"/>
          <w:color w:val="000000" w:themeColor="text1"/>
          <w:szCs w:val="24"/>
          <w:u w:val="single"/>
        </w:rPr>
        <w:t>del 23 de abril</w:t>
      </w:r>
    </w:p>
    <w:p w14:paraId="38E7EC66" w14:textId="77777777" w:rsidR="007F3B07" w:rsidRPr="000847CB" w:rsidRDefault="007F3B07" w:rsidP="000847CB">
      <w:pPr>
        <w:widowControl w:val="0"/>
        <w:autoSpaceDE w:val="0"/>
        <w:autoSpaceDN w:val="0"/>
        <w:adjustRightInd w:val="0"/>
        <w:jc w:val="both"/>
        <w:rPr>
          <w:rFonts w:ascii="Helvetica Neue" w:hAnsi="Helvetica Neue"/>
          <w:color w:val="000000" w:themeColor="text1"/>
        </w:rPr>
      </w:pPr>
    </w:p>
    <w:p w14:paraId="3464DC0C" w14:textId="77777777" w:rsidR="00DD52E2" w:rsidRPr="000847CB" w:rsidRDefault="007F3B07" w:rsidP="000847CB">
      <w:pPr>
        <w:ind w:left="708"/>
        <w:jc w:val="both"/>
        <w:rPr>
          <w:rFonts w:ascii="Helvetica Neue" w:eastAsia="ＭＳ Ｐゴシック" w:hAnsi="Helvetica Neue" w:cs="Helvetica Neue"/>
          <w:color w:val="000000" w:themeColor="text1"/>
          <w:lang w:val="ar-DZ" w:bidi="ar-DZ"/>
        </w:rPr>
      </w:pPr>
      <w:r w:rsidRPr="000847CB">
        <w:rPr>
          <w:rFonts w:ascii="Helvetica Neue" w:hAnsi="Helvetica Neue"/>
          <w:color w:val="000000" w:themeColor="text1"/>
        </w:rPr>
        <w:t xml:space="preserve">Se celebrará este taller, con el título </w:t>
      </w:r>
      <w:r w:rsidRPr="000847CB">
        <w:rPr>
          <w:rFonts w:ascii="Helvetica Neue" w:eastAsia="ＭＳ Ｐゴシック" w:hAnsi="Helvetica Neue" w:cs="Helvetica Neue"/>
          <w:i/>
          <w:color w:val="000000" w:themeColor="text1"/>
          <w:lang w:val="es-ES"/>
        </w:rPr>
        <w:t>Nuevas perspectivas en la enseñanza del español: aplicaciones basadas en el</w:t>
      </w:r>
      <w:r w:rsidR="00DD52E2" w:rsidRPr="000847CB">
        <w:rPr>
          <w:rFonts w:ascii="Helvetica Neue" w:eastAsia="ＭＳ Ｐゴシック" w:hAnsi="Helvetica Neue" w:cs="Helvetica Neue"/>
          <w:i/>
          <w:color w:val="000000" w:themeColor="text1"/>
          <w:lang w:val="es-ES"/>
        </w:rPr>
        <w:t xml:space="preserve"> "</w:t>
      </w:r>
      <w:r w:rsidRPr="000847CB">
        <w:rPr>
          <w:rFonts w:ascii="Helvetica Neue" w:eastAsia="ＭＳ Ｐゴシック" w:hAnsi="Helvetica Neue" w:cs="Helvetica Neue"/>
          <w:i/>
          <w:color w:val="000000" w:themeColor="text1"/>
          <w:lang w:val="es-ES"/>
        </w:rPr>
        <w:t>Marco de Aprendizaje de Lenguas Extranjeras</w:t>
      </w:r>
      <w:r w:rsidR="00DD52E2" w:rsidRPr="000847CB">
        <w:rPr>
          <w:rFonts w:ascii="Helvetica Neue" w:eastAsia="ＭＳ Ｐゴシック" w:hAnsi="Helvetica Neue" w:cs="Helvetica Neue"/>
          <w:i/>
          <w:color w:val="000000" w:themeColor="text1"/>
          <w:lang w:val="es-ES"/>
        </w:rPr>
        <w:t>"</w:t>
      </w:r>
      <w:r w:rsidRPr="000847CB">
        <w:rPr>
          <w:rFonts w:ascii="Helvetica Neue" w:eastAsia="ＭＳ Ｐゴシック" w:hAnsi="Helvetica Neue" w:cs="Helvetica Neue"/>
          <w:color w:val="000000" w:themeColor="text1"/>
          <w:lang w:val="es-ES"/>
        </w:rPr>
        <w:t xml:space="preserve">, el próximo </w:t>
      </w:r>
      <w:r w:rsidRPr="000847CB">
        <w:rPr>
          <w:rFonts w:ascii="Helvetica Neue" w:eastAsia="ＭＳ Ｐゴシック" w:hAnsi="Helvetica Neue" w:cs="ＭＳ Ｐゴシック"/>
          <w:color w:val="000000" w:themeColor="text1"/>
          <w:lang w:val="es-ES"/>
        </w:rPr>
        <w:t xml:space="preserve">sábado 23 de abril de 2016 en la Universidad Sofía Sala 12-203 (Edificio 12, 2.a planta), de 13:00-16:50.  </w:t>
      </w:r>
      <w:r w:rsidR="00DD52E2" w:rsidRPr="000847CB">
        <w:rPr>
          <w:rFonts w:ascii="Helvetica Neue" w:eastAsia="ＭＳ Ｐゴシック" w:hAnsi="Helvetica Neue" w:cs="ＭＳ Ｐゴシック"/>
          <w:color w:val="000000" w:themeColor="text1"/>
          <w:lang w:val="es-ES"/>
        </w:rPr>
        <w:t xml:space="preserve">El objetivo de es compartir experiencias e ideas resultantes de haber aplicado en la planificación y evaluación de nuestras clases de español una metodología basada en el </w:t>
      </w:r>
      <w:r w:rsidR="00DD52E2" w:rsidRPr="000847CB">
        <w:rPr>
          <w:rFonts w:ascii="Helvetica Neue" w:eastAsia="ＭＳ Ｐゴシック" w:hAnsi="Helvetica Neue" w:cs="Helvetica Neue"/>
          <w:i/>
          <w:color w:val="000000" w:themeColor="text1"/>
          <w:lang w:val="es-ES"/>
        </w:rPr>
        <w:t>Marco de Aprendizaje</w:t>
      </w:r>
      <w:r w:rsidR="00DD52E2" w:rsidRPr="000847CB">
        <w:rPr>
          <w:rFonts w:ascii="Helvetica Neue" w:eastAsia="ＭＳ Ｐゴシック" w:hAnsi="Helvetica Neue" w:cs="Helvetica Neue"/>
          <w:i/>
          <w:color w:val="000000" w:themeColor="text1"/>
          <w:lang w:val="ar-DZ" w:bidi="ar-DZ"/>
        </w:rPr>
        <w:t xml:space="preserve"> </w:t>
      </w:r>
      <w:r w:rsidR="00DD52E2" w:rsidRPr="000847CB">
        <w:rPr>
          <w:rFonts w:ascii="Helvetica Neue" w:eastAsia="ＭＳ Ｐゴシック" w:hAnsi="Helvetica Neue" w:cs="Helvetica Neue"/>
          <w:color w:val="000000" w:themeColor="text1"/>
          <w:lang w:val="es-ES"/>
        </w:rPr>
        <w:t>(</w:t>
      </w:r>
      <w:proofErr w:type="spellStart"/>
      <w:r w:rsidR="00DD52E2" w:rsidRPr="000847CB">
        <w:rPr>
          <w:rFonts w:ascii="Helvetica Neue" w:eastAsia="ＭＳ Ｐゴシック" w:hAnsi="Helvetica Neue" w:cs="Helvetica Neue"/>
          <w:color w:val="000000" w:themeColor="text1"/>
          <w:lang w:val="es-ES"/>
        </w:rPr>
        <w:t>Gaikokugo</w:t>
      </w:r>
      <w:proofErr w:type="spellEnd"/>
      <w:r w:rsidR="00DD52E2" w:rsidRPr="000847CB">
        <w:rPr>
          <w:rFonts w:ascii="Helvetica Neue" w:eastAsia="ＭＳ Ｐゴシック" w:hAnsi="Helvetica Neue" w:cs="Helvetica Neue"/>
          <w:color w:val="000000" w:themeColor="text1"/>
          <w:lang w:val="es-ES"/>
        </w:rPr>
        <w:t xml:space="preserve"> </w:t>
      </w:r>
      <w:proofErr w:type="spellStart"/>
      <w:r w:rsidR="00DD52E2" w:rsidRPr="000847CB">
        <w:rPr>
          <w:rFonts w:ascii="Helvetica Neue" w:eastAsia="ＭＳ Ｐゴシック" w:hAnsi="Helvetica Neue" w:cs="Helvetica Neue"/>
          <w:color w:val="000000" w:themeColor="text1"/>
          <w:lang w:val="es-ES"/>
        </w:rPr>
        <w:t>gakushuu</w:t>
      </w:r>
      <w:proofErr w:type="spellEnd"/>
      <w:r w:rsidR="00DD52E2" w:rsidRPr="000847CB">
        <w:rPr>
          <w:rFonts w:ascii="Helvetica Neue" w:eastAsia="ＭＳ Ｐゴシック" w:hAnsi="Helvetica Neue" w:cs="Helvetica Neue"/>
          <w:color w:val="000000" w:themeColor="text1"/>
          <w:lang w:val="es-ES"/>
        </w:rPr>
        <w:t xml:space="preserve"> no </w:t>
      </w:r>
      <w:proofErr w:type="spellStart"/>
      <w:r w:rsidR="00DD52E2" w:rsidRPr="000847CB">
        <w:rPr>
          <w:rFonts w:ascii="Helvetica Neue" w:eastAsia="ＭＳ Ｐゴシック" w:hAnsi="Helvetica Neue" w:cs="Helvetica Neue"/>
          <w:color w:val="000000" w:themeColor="text1"/>
          <w:lang w:val="es-ES"/>
        </w:rPr>
        <w:t>meyasu</w:t>
      </w:r>
      <w:proofErr w:type="spellEnd"/>
      <w:r w:rsidR="00DD52E2" w:rsidRPr="000847CB">
        <w:rPr>
          <w:rFonts w:ascii="Helvetica Neue" w:eastAsia="ＭＳ Ｐゴシック" w:hAnsi="Helvetica Neue" w:cs="Helvetica Neue"/>
          <w:color w:val="000000" w:themeColor="text1"/>
          <w:lang w:val="es-ES"/>
        </w:rPr>
        <w:t>)</w:t>
      </w:r>
      <w:r w:rsidR="00DD52E2" w:rsidRPr="000847CB">
        <w:rPr>
          <w:rFonts w:ascii="Helvetica Neue" w:eastAsia="ＭＳ Ｐゴシック" w:hAnsi="Helvetica Neue" w:cs="Helvetica Neue"/>
          <w:color w:val="000000" w:themeColor="text1"/>
          <w:lang w:val="ar-DZ" w:bidi="ar-DZ"/>
        </w:rPr>
        <w:t>. El taller será impartido por participantes en los seminarios organizados durante estos tres últimos años por The Japan Forum relativos a esta metodología.</w:t>
      </w:r>
    </w:p>
    <w:p w14:paraId="1C5A8DC8" w14:textId="77777777" w:rsidR="007F3B07" w:rsidRPr="000847CB" w:rsidRDefault="007F3B07" w:rsidP="000847CB">
      <w:pPr>
        <w:widowControl w:val="0"/>
        <w:autoSpaceDE w:val="0"/>
        <w:autoSpaceDN w:val="0"/>
        <w:adjustRightInd w:val="0"/>
        <w:jc w:val="both"/>
        <w:rPr>
          <w:rFonts w:ascii="Helvetica Neue" w:hAnsi="Helvetica Neue"/>
          <w:color w:val="000000" w:themeColor="text1"/>
        </w:rPr>
      </w:pPr>
    </w:p>
    <w:p w14:paraId="58FDE7D4" w14:textId="77777777" w:rsidR="00203184" w:rsidRPr="000847CB" w:rsidRDefault="00203184" w:rsidP="000847CB">
      <w:pPr>
        <w:widowControl w:val="0"/>
        <w:autoSpaceDE w:val="0"/>
        <w:autoSpaceDN w:val="0"/>
        <w:adjustRightInd w:val="0"/>
        <w:jc w:val="both"/>
        <w:rPr>
          <w:rFonts w:ascii="Helvetica Neue" w:hAnsi="Helvetica Neue"/>
          <w:color w:val="000000" w:themeColor="text1"/>
          <w:u w:val="single"/>
          <w:lang w:val="es-ES" w:eastAsia="ja-JP"/>
        </w:rPr>
      </w:pPr>
      <w:r w:rsidRPr="000847CB">
        <w:rPr>
          <w:rFonts w:ascii="Helvetica Neue" w:hAnsi="Helvetica Neue"/>
          <w:color w:val="000000" w:themeColor="text1"/>
          <w:u w:val="single"/>
          <w:lang w:val="es-ES" w:eastAsia="ja-JP"/>
        </w:rPr>
        <w:t>2. Información sobre el simposio de otoño.</w:t>
      </w:r>
    </w:p>
    <w:p w14:paraId="1FB3965F" w14:textId="77777777" w:rsidR="00203184" w:rsidRPr="000847CB" w:rsidRDefault="00203184" w:rsidP="000847CB">
      <w:pPr>
        <w:widowControl w:val="0"/>
        <w:autoSpaceDE w:val="0"/>
        <w:autoSpaceDN w:val="0"/>
        <w:adjustRightInd w:val="0"/>
        <w:jc w:val="both"/>
        <w:rPr>
          <w:rFonts w:ascii="Helvetica Neue" w:hAnsi="Helvetica Neue"/>
          <w:color w:val="000000" w:themeColor="text1"/>
          <w:lang w:val="es-ES" w:eastAsia="ja-JP"/>
        </w:rPr>
      </w:pPr>
    </w:p>
    <w:p w14:paraId="479C72A2" w14:textId="77777777" w:rsidR="00203184" w:rsidRPr="000847CB" w:rsidRDefault="00203184" w:rsidP="000847CB">
      <w:pPr>
        <w:ind w:left="708"/>
        <w:jc w:val="both"/>
        <w:rPr>
          <w:rFonts w:ascii="Helvetica Neue" w:hAnsi="Helvetica Neue"/>
          <w:color w:val="000000" w:themeColor="text1"/>
        </w:rPr>
      </w:pPr>
      <w:r w:rsidRPr="000847CB">
        <w:rPr>
          <w:rFonts w:ascii="Helvetica Neue" w:hAnsi="Helvetica Neue"/>
          <w:color w:val="000000" w:themeColor="text1"/>
          <w:lang w:val="es-ES" w:eastAsia="ja-JP"/>
        </w:rPr>
        <w:t xml:space="preserve">Se celebrará en </w:t>
      </w:r>
      <w:r w:rsidRPr="000847CB">
        <w:rPr>
          <w:rFonts w:ascii="Helvetica Neue" w:hAnsi="Helvetica Neue"/>
          <w:color w:val="000000" w:themeColor="text1"/>
        </w:rPr>
        <w:t xml:space="preserve">Tokio en los días 11, 12 y 18 de noviembre. Se está considerando, asimismo, celebrarlo en el día 16 en Aichi y el día 14 o 15 en </w:t>
      </w:r>
      <w:proofErr w:type="spellStart"/>
      <w:r w:rsidRPr="000847CB">
        <w:rPr>
          <w:rFonts w:ascii="Helvetica Neue" w:hAnsi="Helvetica Neue"/>
          <w:color w:val="000000" w:themeColor="text1"/>
        </w:rPr>
        <w:t>Kansai</w:t>
      </w:r>
      <w:proofErr w:type="spellEnd"/>
      <w:r w:rsidRPr="000847CB">
        <w:rPr>
          <w:rFonts w:ascii="Helvetica Neue" w:hAnsi="Helvetica Neue"/>
          <w:color w:val="000000" w:themeColor="text1"/>
        </w:rPr>
        <w:t xml:space="preserve">. Se destinará parte de las subvención a los costes de la celebración de estos talleres. </w:t>
      </w:r>
    </w:p>
    <w:p w14:paraId="57E68C90" w14:textId="77777777" w:rsidR="00203184" w:rsidRPr="000847CB" w:rsidRDefault="00203184" w:rsidP="000847CB">
      <w:pPr>
        <w:jc w:val="both"/>
        <w:rPr>
          <w:rFonts w:ascii="Helvetica Neue" w:hAnsi="Helvetica Neue"/>
          <w:color w:val="000000" w:themeColor="text1"/>
        </w:rPr>
      </w:pPr>
    </w:p>
    <w:p w14:paraId="42AB56BD" w14:textId="77777777" w:rsidR="00203184" w:rsidRPr="000847CB" w:rsidRDefault="00203184" w:rsidP="000847CB">
      <w:pPr>
        <w:jc w:val="both"/>
        <w:rPr>
          <w:rFonts w:ascii="Helvetica Neue" w:hAnsi="Helvetica Neue"/>
          <w:color w:val="000000" w:themeColor="text1"/>
          <w:u w:val="single"/>
        </w:rPr>
      </w:pPr>
      <w:r w:rsidRPr="000847CB">
        <w:rPr>
          <w:rFonts w:ascii="Helvetica Neue" w:hAnsi="Helvetica Neue"/>
          <w:color w:val="000000" w:themeColor="text1"/>
          <w:u w:val="single"/>
        </w:rPr>
        <w:t xml:space="preserve">3. Trabajo con el </w:t>
      </w:r>
      <w:r w:rsidRPr="000847CB">
        <w:rPr>
          <w:rFonts w:ascii="Helvetica Neue" w:hAnsi="Helvetica Neue"/>
          <w:i/>
          <w:color w:val="000000" w:themeColor="text1"/>
          <w:u w:val="single"/>
        </w:rPr>
        <w:t>Modelo de contenidos</w:t>
      </w:r>
      <w:r w:rsidRPr="000847CB">
        <w:rPr>
          <w:rFonts w:ascii="Helvetica Neue" w:hAnsi="Helvetica Neue"/>
          <w:color w:val="000000" w:themeColor="text1"/>
          <w:u w:val="single"/>
        </w:rPr>
        <w:t>.</w:t>
      </w:r>
    </w:p>
    <w:p w14:paraId="422B761D" w14:textId="77777777" w:rsidR="00203184" w:rsidRPr="000847CB" w:rsidRDefault="00203184" w:rsidP="000847CB">
      <w:pPr>
        <w:jc w:val="both"/>
        <w:rPr>
          <w:rFonts w:ascii="Helvetica Neue" w:hAnsi="Helvetica Neue"/>
          <w:color w:val="000000" w:themeColor="text1"/>
        </w:rPr>
      </w:pPr>
    </w:p>
    <w:p w14:paraId="185F0E21" w14:textId="77777777" w:rsidR="00203184" w:rsidRPr="000847CB" w:rsidRDefault="00203184" w:rsidP="000847CB">
      <w:pPr>
        <w:ind w:left="708"/>
        <w:jc w:val="both"/>
        <w:rPr>
          <w:rFonts w:ascii="Helvetica Neue" w:hAnsi="Helvetica Neue"/>
          <w:color w:val="000000" w:themeColor="text1"/>
        </w:rPr>
      </w:pPr>
      <w:r w:rsidRPr="000847CB">
        <w:rPr>
          <w:rFonts w:ascii="Helvetica Neue" w:hAnsi="Helvetica Neue"/>
          <w:color w:val="000000" w:themeColor="text1"/>
        </w:rPr>
        <w:t>Se avanzó el trabajo con el cuestionario. En primer lugar, se discutió qué información es la que esperamos obtener</w:t>
      </w:r>
      <w:r w:rsidR="007B5FB8" w:rsidRPr="000847CB">
        <w:rPr>
          <w:rFonts w:ascii="Helvetica Neue" w:hAnsi="Helvetica Neue"/>
          <w:color w:val="000000" w:themeColor="text1"/>
        </w:rPr>
        <w:t xml:space="preserve">. </w:t>
      </w:r>
      <w:r w:rsidR="004E3A28" w:rsidRPr="000847CB">
        <w:rPr>
          <w:rFonts w:ascii="Helvetica Neue" w:hAnsi="Helvetica Neue"/>
          <w:color w:val="000000" w:themeColor="text1"/>
        </w:rPr>
        <w:t>Se estableció un punto principal</w:t>
      </w:r>
      <w:r w:rsidR="007B5FB8" w:rsidRPr="000847CB">
        <w:rPr>
          <w:rFonts w:ascii="Helvetica Neue" w:hAnsi="Helvetica Neue"/>
          <w:color w:val="000000" w:themeColor="text1"/>
        </w:rPr>
        <w:t>,</w:t>
      </w:r>
      <w:r w:rsidRPr="000847CB">
        <w:rPr>
          <w:rFonts w:ascii="Helvetica Neue" w:hAnsi="Helvetica Neue"/>
          <w:color w:val="000000" w:themeColor="text1"/>
        </w:rPr>
        <w:t xml:space="preserve"> cómo cambia la percepción personal del estudiante de su aprendizaje de una segunda lengua con una nueva metodología</w:t>
      </w:r>
      <w:r w:rsidR="000847CB" w:rsidRPr="000847CB">
        <w:rPr>
          <w:rFonts w:ascii="Helvetica Neue" w:hAnsi="Helvetica Neue"/>
          <w:color w:val="000000" w:themeColor="text1"/>
        </w:rPr>
        <w:t xml:space="preserve">, y algunos secundarios, </w:t>
      </w:r>
      <w:r w:rsidRPr="000847CB">
        <w:rPr>
          <w:rFonts w:ascii="Helvetica Neue" w:hAnsi="Helvetica Neue"/>
          <w:color w:val="000000" w:themeColor="text1"/>
        </w:rPr>
        <w:t>como si un cambio en la metodología influiría</w:t>
      </w:r>
      <w:r w:rsidR="007B5FB8" w:rsidRPr="000847CB">
        <w:rPr>
          <w:rFonts w:ascii="Helvetica Neue" w:hAnsi="Helvetica Neue"/>
          <w:color w:val="000000" w:themeColor="text1"/>
        </w:rPr>
        <w:t xml:space="preserve"> en el filtro afecto o ansiedad o si el estudiante aprendería a aprender. </w:t>
      </w:r>
    </w:p>
    <w:p w14:paraId="11ADC86E" w14:textId="77777777" w:rsidR="007B5FB8" w:rsidRPr="000847CB" w:rsidRDefault="007B5FB8" w:rsidP="000847CB">
      <w:pPr>
        <w:ind w:left="708"/>
        <w:jc w:val="both"/>
        <w:rPr>
          <w:rFonts w:ascii="Helvetica Neue" w:hAnsi="Helvetica Neue"/>
          <w:color w:val="000000" w:themeColor="text1"/>
        </w:rPr>
      </w:pPr>
    </w:p>
    <w:p w14:paraId="52EEDF87" w14:textId="77777777" w:rsidR="007B5FB8" w:rsidRPr="000847CB" w:rsidRDefault="007B5FB8" w:rsidP="000847CB">
      <w:pPr>
        <w:ind w:left="708"/>
        <w:jc w:val="both"/>
        <w:rPr>
          <w:rFonts w:ascii="Helvetica Neue" w:hAnsi="Helvetica Neue"/>
          <w:color w:val="000000" w:themeColor="text1"/>
        </w:rPr>
      </w:pPr>
      <w:r w:rsidRPr="000847CB">
        <w:rPr>
          <w:rFonts w:ascii="Helvetica Neue" w:hAnsi="Helvetica Neue"/>
          <w:color w:val="000000" w:themeColor="text1"/>
        </w:rPr>
        <w:t>Se empezó a preparar el cuestionario con dos partes, una relativa a las experiencias previas de aprendizaje y otra a la percepción del estudiante de su propio aprendizaje</w:t>
      </w:r>
      <w:r w:rsidR="000847CB" w:rsidRPr="000847CB">
        <w:rPr>
          <w:rFonts w:ascii="Helvetica Neue" w:hAnsi="Helvetica Neue"/>
          <w:color w:val="000000" w:themeColor="text1"/>
        </w:rPr>
        <w:t>, aunque posteriormente se decidió unir estas dos partes.</w:t>
      </w:r>
    </w:p>
    <w:p w14:paraId="31022765" w14:textId="77777777" w:rsidR="000847CB" w:rsidRPr="000847CB" w:rsidRDefault="000847CB" w:rsidP="000847CB">
      <w:pPr>
        <w:ind w:left="708"/>
        <w:jc w:val="both"/>
        <w:rPr>
          <w:rFonts w:ascii="Helvetica Neue" w:hAnsi="Helvetica Neue"/>
          <w:color w:val="000000" w:themeColor="text1"/>
        </w:rPr>
      </w:pPr>
    </w:p>
    <w:p w14:paraId="3AAE1001" w14:textId="4BD088B3" w:rsidR="000847CB" w:rsidRDefault="000847CB" w:rsidP="000847CB">
      <w:pPr>
        <w:ind w:left="708"/>
        <w:jc w:val="both"/>
        <w:rPr>
          <w:rFonts w:ascii="Helvetica Neue" w:hAnsi="Helvetica Neue"/>
          <w:color w:val="000000" w:themeColor="text1"/>
        </w:rPr>
      </w:pPr>
      <w:r w:rsidRPr="000847CB">
        <w:rPr>
          <w:rFonts w:ascii="Helvetica Neue" w:hAnsi="Helvetica Neue"/>
          <w:color w:val="000000" w:themeColor="text1"/>
        </w:rPr>
        <w:t>Se propusieron nueve ítems del cuestionario con una primera formulación. Se comentó la necesidad de revisar la formulación de los ítem</w:t>
      </w:r>
      <w:r w:rsidR="00F60793">
        <w:rPr>
          <w:rFonts w:ascii="Helvetica Neue" w:hAnsi="Helvetica Neue"/>
          <w:color w:val="000000" w:themeColor="text1"/>
        </w:rPr>
        <w:t>s</w:t>
      </w:r>
      <w:r w:rsidRPr="000847CB">
        <w:rPr>
          <w:rFonts w:ascii="Helvetica Neue" w:hAnsi="Helvetica Neue"/>
          <w:color w:val="000000" w:themeColor="text1"/>
        </w:rPr>
        <w:t xml:space="preserve"> y de </w:t>
      </w:r>
      <w:r w:rsidR="00F60793">
        <w:rPr>
          <w:rFonts w:ascii="Helvetica Neue" w:hAnsi="Helvetica Neue"/>
          <w:color w:val="000000" w:themeColor="text1"/>
        </w:rPr>
        <w:t>realizar</w:t>
      </w:r>
      <w:bookmarkStart w:id="0" w:name="_GoBack"/>
      <w:bookmarkEnd w:id="0"/>
      <w:r w:rsidRPr="000847CB">
        <w:rPr>
          <w:rFonts w:ascii="Helvetica Neue" w:hAnsi="Helvetica Neue"/>
          <w:color w:val="000000" w:themeColor="text1"/>
        </w:rPr>
        <w:t xml:space="preserve"> una prueba piloto del cuestionario.</w:t>
      </w:r>
    </w:p>
    <w:p w14:paraId="7557EB50" w14:textId="77777777" w:rsidR="00F60793" w:rsidRDefault="00F60793" w:rsidP="000847CB">
      <w:pPr>
        <w:ind w:left="708"/>
        <w:jc w:val="both"/>
        <w:rPr>
          <w:rFonts w:ascii="Helvetica Neue" w:hAnsi="Helvetica Neue"/>
          <w:color w:val="000000" w:themeColor="text1"/>
        </w:rPr>
      </w:pPr>
    </w:p>
    <w:p w14:paraId="48EB4975" w14:textId="64592F48" w:rsidR="00F60793" w:rsidRPr="000847CB" w:rsidRDefault="00F60793" w:rsidP="000847CB">
      <w:pPr>
        <w:ind w:left="708"/>
        <w:jc w:val="both"/>
        <w:rPr>
          <w:rFonts w:ascii="Helvetica Neue" w:hAnsi="Helvetica Neue"/>
          <w:color w:val="000000" w:themeColor="text1"/>
        </w:rPr>
      </w:pPr>
      <w:r w:rsidRPr="00F60793">
        <w:rPr>
          <w:rFonts w:ascii="Helvetica Neue" w:hAnsi="Helvetica Neue"/>
          <w:color w:val="000000" w:themeColor="text1"/>
        </w:rPr>
        <w:lastRenderedPageBreak/>
        <w:t xml:space="preserve">Finalmente, Ángela </w:t>
      </w:r>
      <w:proofErr w:type="spellStart"/>
      <w:r w:rsidRPr="00F60793">
        <w:rPr>
          <w:rFonts w:ascii="Helvetica Neue" w:hAnsi="Helvetica Neue"/>
          <w:color w:val="000000" w:themeColor="text1"/>
        </w:rPr>
        <w:t>Yamaura</w:t>
      </w:r>
      <w:proofErr w:type="spellEnd"/>
      <w:r w:rsidRPr="00F60793">
        <w:rPr>
          <w:rFonts w:ascii="Helvetica Neue" w:hAnsi="Helvetica Neue"/>
          <w:color w:val="000000" w:themeColor="text1"/>
        </w:rPr>
        <w:t xml:space="preserve"> presentó una propuesta de primera clase del curso aplicando el Modelo de Contenidos y se comentaron algunos aspectos de la misma</w:t>
      </w:r>
    </w:p>
    <w:p w14:paraId="42A8C6B0" w14:textId="77777777" w:rsidR="000847CB" w:rsidRPr="000847CB" w:rsidRDefault="000847CB" w:rsidP="000847CB">
      <w:pPr>
        <w:jc w:val="both"/>
        <w:rPr>
          <w:rFonts w:ascii="Helvetica Neue" w:hAnsi="Helvetica Neue"/>
          <w:b/>
          <w:color w:val="000000" w:themeColor="text1"/>
        </w:rPr>
      </w:pPr>
    </w:p>
    <w:p w14:paraId="5FDB1CFC" w14:textId="77777777" w:rsidR="007F3B07" w:rsidRPr="000847CB" w:rsidRDefault="000847CB" w:rsidP="000847CB">
      <w:pPr>
        <w:widowControl w:val="0"/>
        <w:autoSpaceDE w:val="0"/>
        <w:autoSpaceDN w:val="0"/>
        <w:adjustRightInd w:val="0"/>
        <w:jc w:val="both"/>
        <w:rPr>
          <w:rFonts w:ascii="Helvetica Neue" w:hAnsi="Helvetica Neue"/>
          <w:color w:val="000000" w:themeColor="text1"/>
        </w:rPr>
      </w:pPr>
      <w:r w:rsidRPr="000847CB">
        <w:rPr>
          <w:rFonts w:ascii="Helvetica Neue" w:hAnsi="Helvetica Neue"/>
          <w:color w:val="000000" w:themeColor="text1"/>
        </w:rPr>
        <w:t xml:space="preserve">La próxima reunión se celebrará el próximo 22 de abril, </w:t>
      </w:r>
      <w:r w:rsidRPr="000847CB">
        <w:rPr>
          <w:rFonts w:ascii="Helvetica Neue" w:hAnsi="Helvetica Neue" w:cs="Helvetica Neue"/>
          <w:color w:val="000000" w:themeColor="text1"/>
          <w:lang w:eastAsia="ja-JP"/>
        </w:rPr>
        <w:t>a las 18:30, en la sala B228 del segundo sótano (edif</w:t>
      </w:r>
      <w:r>
        <w:rPr>
          <w:rFonts w:ascii="Helvetica Neue" w:hAnsi="Helvetica Neue" w:cs="Helvetica Neue"/>
          <w:color w:val="000000" w:themeColor="text1"/>
          <w:lang w:eastAsia="ja-JP"/>
        </w:rPr>
        <w:t>icio 2) de la Universidad Sofía.</w:t>
      </w:r>
      <w:r w:rsidR="007F3B07" w:rsidRPr="000847CB">
        <w:rPr>
          <w:rFonts w:ascii="Helvetica Neue" w:hAnsi="Helvetica Neue"/>
          <w:color w:val="000000" w:themeColor="text1"/>
        </w:rPr>
        <w:t xml:space="preserve"> </w:t>
      </w:r>
    </w:p>
    <w:sectPr w:rsidR="007F3B07" w:rsidRPr="000847CB" w:rsidSect="00CA268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Ｐゴシック"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07"/>
    <w:rsid w:val="000847CB"/>
    <w:rsid w:val="00203184"/>
    <w:rsid w:val="004E3A28"/>
    <w:rsid w:val="0058508C"/>
    <w:rsid w:val="0073651E"/>
    <w:rsid w:val="007B5FB8"/>
    <w:rsid w:val="007F3B07"/>
    <w:rsid w:val="00A7052A"/>
    <w:rsid w:val="00B44ED3"/>
    <w:rsid w:val="00CA2685"/>
    <w:rsid w:val="00DD52E2"/>
    <w:rsid w:val="00F6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28709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B07"/>
    <w:rPr>
      <w:lang w:val="es-ES_tradnl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rsid w:val="007F3B07"/>
    <w:rPr>
      <w:rFonts w:ascii="Helvetica" w:eastAsia="ヒラギノ角ゴ Pro W3" w:hAnsi="Helvetica" w:cs="Times New Roman"/>
      <w:color w:val="00000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384</Words>
  <Characters>2118</Characters>
  <Application>Microsoft Macintosh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Garcia Ruiz-Castillo</dc:creator>
  <cp:keywords/>
  <dc:description/>
  <cp:lastModifiedBy>Carlos Garcia Ruiz-Castillo</cp:lastModifiedBy>
  <cp:revision>2</cp:revision>
  <dcterms:created xsi:type="dcterms:W3CDTF">2016-04-03T12:22:00Z</dcterms:created>
  <dcterms:modified xsi:type="dcterms:W3CDTF">2016-04-08T08:07:00Z</dcterms:modified>
</cp:coreProperties>
</file>