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rPr/>
      </w:pPr>
    </w:p>
    <w:p>
      <w:pPr>
        <w:pStyle w:val="Normal"/>
        <w:rPr/>
      </w:pPr>
    </w:p>
    <w:p>
      <w:pPr>
        <w:pStyle w:val="Normal"/>
        <w:rPr>
          <w:rFonts w:ascii="Helvetica Neue" w:cs="Helvetica" w:hAnsi="Helvetica Neue"/>
          <w:color w:val="000000"/>
        </w:rPr>
      </w:pPr>
      <w:r>
        <w:rPr>
          <w:rFonts w:ascii="Helvetica Neue" w:cs="Helvetica Neue" w:hAnsi="Helvetica Neue"/>
          <w:b/>
          <w:color w:val="000000"/>
        </w:rPr>
        <w:t>A</w:t>
      </w:r>
      <w:r>
        <w:rPr>
          <w:rFonts w:ascii="Helvetica Neue" w:cs="Helvetica Neue" w:hAnsi="Helvetica Neue"/>
          <w:b/>
          <w:color w:val="000000"/>
        </w:rPr>
        <w:t>cta de la reunión de GIDE del 18</w:t>
      </w:r>
      <w:r>
        <w:rPr>
          <w:rFonts w:ascii="Helvetica Neue" w:cs="Helvetica Neue" w:hAnsi="Helvetica Neue"/>
          <w:b/>
          <w:color w:val="000000"/>
        </w:rPr>
        <w:t xml:space="preserve"> de </w:t>
      </w:r>
      <w:r>
        <w:rPr>
          <w:rFonts w:ascii="Helvetica Neue" w:cs="Helvetica Neue" w:hAnsi="Helvetica Neue"/>
          <w:b/>
          <w:color w:val="000000"/>
        </w:rPr>
        <w:t>marzo</w:t>
      </w:r>
      <w:r>
        <w:rPr>
          <w:rFonts w:ascii="Helvetica Neue" w:cs="Helvetica Neue" w:hAnsi="Helvetica Neue"/>
          <w:b/>
          <w:color w:val="000000"/>
        </w:rPr>
        <w:t xml:space="preserve"> de 2016</w:t>
      </w:r>
    </w:p>
    <w:p>
      <w:pPr>
        <w:pStyle w:val="Normal"/>
        <w:rPr/>
      </w:pPr>
    </w:p>
    <w:p>
      <w:pPr>
        <w:pStyle w:val="Normal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  <w:u w:val="single"/>
        </w:rPr>
        <w:t>Asistentes:</w:t>
      </w:r>
      <w:r>
        <w:rPr>
          <w:rFonts w:ascii="Helvetica Neue" w:cs="Helvetica Neue" w:hAnsi="Helvetica Neue"/>
          <w:color w:val="000000"/>
        </w:rPr>
        <w:t xml:space="preserve"> Adiene Roque, Akie Sugahara, Concha Moreno, Hiroko Omori, Keiko Nitta, Kimiy</w:t>
      </w:r>
      <w:r>
        <w:rPr>
          <w:rFonts w:ascii="Helvetica Neue" w:cs="Helvetica Neue" w:hAnsi="Helvetica Neue"/>
          <w:color w:val="000000"/>
        </w:rPr>
        <w:t>o Nishimura, Kiyoko Masaoka, Leidy</w:t>
      </w:r>
      <w:r>
        <w:rPr>
          <w:rFonts w:ascii="Helvetica Neue" w:cs="Helvetica Neue" w:hAnsi="Helvetica Neue"/>
          <w:color w:val="000000"/>
        </w:rPr>
        <w:t xml:space="preserve"> Cotrina, Mizue Shinomiya, Pilar Lago, Sae Ochiai, Sayaka Nakajima, </w:t>
      </w:r>
      <w:r>
        <w:rPr>
          <w:rFonts w:ascii="Helvetica Neue" w:cs="Helvetica Neue" w:hAnsi="Helvetica Neue"/>
          <w:color w:val="000000"/>
          <w:lang w:val="ar-DZ"/>
        </w:rPr>
        <w:t>Tomoe</w:t>
      </w:r>
      <w:r>
        <w:rPr>
          <w:rFonts w:ascii="Helvetica Neue" w:cs="Helvetica Neue" w:hAnsi="Helvetica Neue"/>
          <w:color w:val="000000"/>
        </w:rPr>
        <w:t xml:space="preserve"> Maruyama, Veri Farina y Vicente Otamendi.</w:t>
      </w:r>
    </w:p>
    <w:p>
      <w:pPr>
        <w:pStyle w:val="Normal"/>
        <w:jc w:val="both"/>
        <w:rPr>
          <w:rFonts w:ascii="Helvetica Neue" w:cs="Helvetica Neue" w:hAnsi="Helvetica Neue"/>
          <w:color w:val="000000"/>
        </w:rPr>
      </w:pPr>
    </w:p>
    <w:p>
      <w:pPr>
        <w:pStyle w:val="Normal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</w:rPr>
        <w:t>En la reunión se trataron los siguientes temas:</w:t>
      </w:r>
    </w:p>
    <w:p>
      <w:pPr>
        <w:pStyle w:val="Normal"/>
        <w:jc w:val="both"/>
        <w:rPr>
          <w:rFonts w:ascii="Helvetica Neue" w:cs="Helvetica Neue" w:hAnsi="Helvetica Neue"/>
          <w:color w:val="000000"/>
        </w:rPr>
      </w:pP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  <w:u w:val="single"/>
        </w:rPr>
        <w:t xml:space="preserve">1. </w:t>
      </w:r>
      <w:r>
        <w:rPr>
          <w:rFonts w:ascii="Helvetica Neue" w:cs="Helvetica Neue" w:hAnsi="Helvetica Neue"/>
          <w:color w:val="000000"/>
          <w:u w:val="single"/>
        </w:rPr>
        <w:t xml:space="preserve">Informe de Concha Moreno sobre las </w:t>
      </w:r>
      <w:r>
        <w:rPr>
          <w:rFonts w:ascii="Helvetica Neue" w:cs="Helvetica Neue" w:hAnsi="Helvetica Neue"/>
          <w:i/>
          <w:color w:val="000000"/>
          <w:u w:val="single"/>
        </w:rPr>
        <w:t xml:space="preserve">IV Jornadas de formación de profesores en </w:t>
      </w:r>
      <w:r>
        <w:rPr>
          <w:rFonts w:ascii="Helvetica Neue" w:cs="Helvetica Neue" w:hAnsi="Helvetica Neue"/>
          <w:i/>
          <w:color w:val="000000"/>
          <w:u w:val="single"/>
        </w:rPr>
        <w:t>Hong Kong.</w:t>
      </w:r>
      <w:r>
        <w:rPr>
          <w:rFonts w:ascii="Helvetica Neue" w:cs="Helvetica Neue" w:hAnsi="Helvetica Neue"/>
          <w:color w:val="000000"/>
        </w:rPr>
        <w:t xml:space="preserve">  Se destacó en este informe tanto la </w:t>
      </w:r>
      <w:r>
        <w:rPr>
          <w:rFonts w:ascii="Helvetica Neue" w:cs="Helvetica Neue" w:hAnsi="Helvetica Neue"/>
          <w:color w:val="000000"/>
        </w:rPr>
        <w:t xml:space="preserve">gran </w:t>
      </w:r>
      <w:r>
        <w:rPr>
          <w:rFonts w:ascii="Helvetica Neue" w:cs="Helvetica Neue" w:hAnsi="Helvetica Neue"/>
          <w:color w:val="000000"/>
        </w:rPr>
        <w:t xml:space="preserve">cantidad de participantes Jornadas como la </w:t>
      </w:r>
      <w:r>
        <w:rPr>
          <w:rFonts w:ascii="Helvetica Neue" w:cs="Helvetica Neue" w:hAnsi="Helvetica Neue"/>
          <w:color w:val="000000"/>
        </w:rPr>
        <w:t xml:space="preserve">alta </w:t>
      </w:r>
      <w:r>
        <w:rPr>
          <w:rFonts w:ascii="Helvetica Neue" w:cs="Helvetica Neue" w:hAnsi="Helvetica Neue"/>
          <w:color w:val="000000"/>
        </w:rPr>
        <w:t xml:space="preserve">calidad de las ponencias presentadas. Asimismo, el espíritu activo del conjunto de profesores asistentes, los cuales transmitían un vivo interés en la </w:t>
      </w:r>
      <w:r>
        <w:rPr>
          <w:rFonts w:ascii="Helvetica Neue" w:cs="Helvetica Neue" w:hAnsi="Helvetica Neue"/>
          <w:color w:val="000000"/>
        </w:rPr>
        <w:t xml:space="preserve">continua mejora </w:t>
      </w:r>
      <w:r>
        <w:rPr>
          <w:rFonts w:ascii="Helvetica Neue" w:cs="Helvetica Neue" w:hAnsi="Helvetica Neue"/>
          <w:color w:val="000000"/>
        </w:rPr>
        <w:t>de su actividad docente. Se comentó igualmente el encuentro con Mar Galindo y con Teresa Cadierno</w:t>
      </w:r>
      <w:r>
        <w:rPr>
          <w:rFonts w:ascii="Helvetica Neue" w:cs="Helvetica Neue" w:hAnsi="Helvetica Neue"/>
          <w:color w:val="000000"/>
        </w:rPr>
        <w:t xml:space="preserve"> (ponentes junto con Concha Moreno)</w:t>
      </w:r>
      <w:r>
        <w:rPr>
          <w:rFonts w:ascii="Helvetica Neue" w:cs="Helvetica Neue" w:hAnsi="Helvetica Neue"/>
          <w:color w:val="000000"/>
        </w:rPr>
        <w:t xml:space="preserve">, añadiéndose que esta última había estado ya en Japón y que pudiera ser </w:t>
      </w:r>
      <w:r>
        <w:rPr>
          <w:rFonts w:ascii="Helvetica Neue" w:cs="Helvetica Neue" w:hAnsi="Helvetica Neue"/>
          <w:color w:val="000000"/>
        </w:rPr>
        <w:t xml:space="preserve">en el futuro </w:t>
      </w:r>
      <w:r>
        <w:rPr>
          <w:rFonts w:ascii="Helvetica Neue" w:cs="Helvetica Neue" w:hAnsi="Helvetica Neue"/>
          <w:color w:val="000000"/>
        </w:rPr>
        <w:t xml:space="preserve">una buena candidata para ser </w:t>
      </w:r>
      <w:r>
        <w:rPr>
          <w:rFonts w:ascii="Helvetica Neue" w:cs="Helvetica Neue" w:hAnsi="Helvetica Neue"/>
          <w:color w:val="000000"/>
        </w:rPr>
        <w:t>invitada por GIDE</w:t>
      </w:r>
      <w:r>
        <w:rPr>
          <w:rFonts w:ascii="Helvetica Neue" w:cs="Helvetica Neue" w:hAnsi="Helvetica Neue"/>
          <w:color w:val="000000"/>
        </w:rPr>
        <w:t xml:space="preserve">. Por último, se </w:t>
      </w:r>
      <w:r>
        <w:rPr>
          <w:rFonts w:ascii="Helvetica Neue" w:cs="Helvetica Neue" w:hAnsi="Helvetica Neue"/>
          <w:color w:val="000000"/>
        </w:rPr>
        <w:t xml:space="preserve">destacó la alta calidad de este encuentro, organizado por la Universidad de Hong Kong pero promovido por una editorial (Edinumen). Se recordó en este punto cómo dicha editorial había </w:t>
      </w:r>
      <w:r>
        <w:rPr>
          <w:rFonts w:ascii="Helvetica Neue" w:cs="Helvetica Neue" w:hAnsi="Helvetica Neue"/>
          <w:color w:val="000000"/>
        </w:rPr>
        <w:t>intentado</w:t>
      </w:r>
      <w:r>
        <w:rPr>
          <w:rFonts w:ascii="Helvetica Neue" w:cs="Helvetica Neue" w:hAnsi="Helvetica Neue"/>
          <w:color w:val="000000"/>
        </w:rPr>
        <w:t xml:space="preserve"> promover un encuentro</w:t>
      </w:r>
      <w:r>
        <w:rPr>
          <w:rFonts w:ascii="Helvetica Neue" w:cs="Helvetica Neue" w:hAnsi="Helvetica Neue"/>
          <w:color w:val="000000"/>
        </w:rPr>
        <w:t xml:space="preserve"> parecido en Japón con GIDE, si bien GIDE desestimó esta oferta. </w:t>
      </w:r>
      <w:r>
        <w:rPr>
          <w:rFonts w:ascii="Helvetica Neue" w:cs="Helvetica Neue" w:hAnsi="Helvetica Neue"/>
          <w:color w:val="000000"/>
        </w:rPr>
        <w:t xml:space="preserve"> </w:t>
      </w:r>
      <w:r>
        <w:rPr>
          <w:rFonts w:ascii="Helvetica Neue" w:cs="Helvetica Neue" w:hAnsi="Helvetica Neue"/>
          <w:color w:val="000000"/>
        </w:rPr>
        <w:t>Se sugirió que, en caso de volver a surgir esa oportunidad, sería bueno considerarla con mayor detenimiento.</w:t>
      </w: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  <w:u w:val="single"/>
        </w:rPr>
        <w:t>2. Simposio de otoño.</w:t>
      </w:r>
      <w:r>
        <w:rPr>
          <w:rFonts w:ascii="Helvetica Neue" w:cs="Helvetica Neue" w:hAnsi="Helvetica Neue"/>
          <w:color w:val="000000"/>
        </w:rPr>
        <w:t xml:space="preserve"> Se habló acerca de las fechas en las que podría llevarse a cabo y se propusieron los días 11, 12 y 18 de noviembre. El primero de los días (de 18:30-20:00)</w:t>
      </w:r>
      <w:r>
        <w:rPr>
          <w:rFonts w:ascii="Helvetica Neue" w:cs="Helvetica Neue" w:hAnsi="Helvetica Neue"/>
          <w:color w:val="000000"/>
        </w:rPr>
        <w:t>, un pequeño taller para los miembros de GIDE; el segundo, el simposio propiamente dicho; el tercero (de 18:30-20:00), otro taller que esté abierto al público en general. Se espera la llegada de Mar Galindo el 9 de noviembre, y se informará a algunas universidades de Kansai por si estuvieran interesadas en invitarla entre el 14 y el 17 de noviembre. Para el taller del día 11 se propuso el tema “La importancia de la competencia sociocultural en la enseñanza de SSLL”. El tema del simposio será “La competencia pragmática y la gramática”. Y la del último taller, “Estrategias para maximizar el uso de la L2 en la clase de español”. Por último, se invitó a todos a preparar la visita de la profesora Galindo entrando en contacto con sus trabajos de fácil acceso a través de su página de Internet.</w:t>
      </w: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  <w:u w:val="single"/>
        </w:rPr>
        <w:t>3. PARTICIPACIÓN DE GIDE EN TADESKA.</w:t>
      </w:r>
      <w:r>
        <w:rPr>
          <w:rFonts w:ascii="Helvetica Neue" w:cs="Helvetica Neue" w:hAnsi="Helvetica Neue"/>
          <w:color w:val="000000"/>
        </w:rPr>
        <w:t xml:space="preserve"> El 9 de abril Concha Moreno y Mizue Shinomiya </w:t>
      </w:r>
      <w:r>
        <w:rPr>
          <w:rFonts w:ascii="Helvetica Neue" w:cs="Helvetica Neue" w:hAnsi="Helvetica Neue"/>
          <w:color w:val="000000"/>
          <w:lang w:val="ar-DZ"/>
        </w:rPr>
        <w:t xml:space="preserve">van </w:t>
      </w:r>
      <w:r>
        <w:rPr>
          <w:rFonts w:ascii="Helvetica Neue" w:cs="Helvetica Neue" w:hAnsi="Helvetica Neue"/>
          <w:color w:val="000000"/>
        </w:rPr>
        <w:t xml:space="preserve">a presentar el Modelo de Contenidos en TADESKA. </w:t>
      </w: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</w:p>
    <w:p>
      <w:pPr>
        <w:pStyle w:val="Listparagraph"/>
        <w:numPr>
          <w:numId w:val="0"/>
        </w:numPr>
        <w:bidi w:val="off"/>
        <w:jc w:val="both"/>
        <w:rPr>
          <w:rFonts w:ascii="Helvetica Neue" w:cs="Helvetica Neue" w:hAnsi="Helvetica Neue"/>
          <w:color w:val="000000"/>
          <w:rtl w:val="off"/>
          <w:lang w:val="ar-DZ"/>
        </w:rPr>
      </w:pPr>
      <w:r>
        <w:rPr>
          <w:rFonts w:ascii="Helvetica Neue" w:cs="Helvetica Neue" w:hAnsi="Helvetica Neue"/>
          <w:color w:val="000000"/>
          <w:u w:val="single"/>
        </w:rPr>
        <w:t xml:space="preserve">4. TALLER EN SOPHIA, ORGANIZADO POR GIDE. </w:t>
      </w:r>
      <w:r>
        <w:rPr>
          <w:rFonts w:ascii="Helvetica Neue" w:cs="Helvetica Neue" w:hAnsi="Helvetica Neue"/>
          <w:color w:val="000000"/>
        </w:rPr>
        <w:t>El 23 de abril (de 13:00-17:00) hay un taller en Sophia</w:t>
      </w:r>
      <w:r>
        <w:rPr>
          <w:rFonts w:ascii="Helvetica Neue" w:cs="Helvetica Neue" w:hAnsi="Helvetica Neue"/>
          <w:color w:val="000000"/>
          <w:lang w:val="ar-DZ"/>
        </w:rPr>
        <w:t>,</w:t>
      </w:r>
      <w:r>
        <w:rPr>
          <w:rFonts w:ascii="Helvetica Neue" w:cs="Helvetica Neue" w:hAnsi="Helvetica Neue"/>
          <w:color w:val="000000"/>
        </w:rPr>
        <w:t xml:space="preserve"> </w:t>
      </w:r>
      <w:r>
        <w:rPr>
          <w:rFonts w:ascii="Helvetica Neue" w:cs="Helvetica Neue" w:hAnsi="Helvetica Neue"/>
          <w:color w:val="000000"/>
          <w:lang w:val="ar-DZ"/>
        </w:rPr>
        <w:t xml:space="preserve">cuyo </w:t>
      </w:r>
      <w:r>
        <w:rPr>
          <w:rFonts w:ascii="Helvetica Neue" w:cs="Helvetica Neue" w:hAnsi="Helvetica Neue"/>
          <w:color w:val="000000"/>
        </w:rPr>
        <w:t xml:space="preserve">título </w:t>
      </w:r>
      <w:r>
        <w:rPr>
          <w:rFonts w:ascii="Helvetica Neue" w:cs="Helvetica Neue" w:hAnsi="Helvetica Neue"/>
          <w:color w:val="000000"/>
        </w:rPr>
        <w:t xml:space="preserve">en español </w:t>
      </w:r>
      <w:r>
        <w:rPr>
          <w:rFonts w:ascii="Helvetica Neue" w:cs="Helvetica Neue" w:hAnsi="Helvetica Neue"/>
          <w:color w:val="000000"/>
        </w:rPr>
        <w:t xml:space="preserve">será: “Nuevas perspectivas en la enseñanza del español: aplicaciones basadas en el </w:t>
      </w:r>
      <w:r>
        <w:rPr>
          <w:rFonts w:ascii="Helvetica Neue" w:cs="Helvetica Neue" w:hAnsi="Helvetica Neue"/>
          <w:i/>
          <w:color w:val="000000"/>
        </w:rPr>
        <w:t xml:space="preserve">Marco de </w:t>
      </w:r>
      <w:r>
        <w:rPr>
          <w:rFonts w:ascii="Helvetica Neue" w:cs="Helvetica Neue" w:hAnsi="Helvetica Neue"/>
          <w:i/>
          <w:color w:val="000000"/>
        </w:rPr>
        <w:t>A</w:t>
      </w:r>
      <w:r>
        <w:rPr>
          <w:rFonts w:ascii="Helvetica Neue" w:cs="Helvetica Neue" w:hAnsi="Helvetica Neue"/>
          <w:i/>
          <w:color w:val="000000"/>
        </w:rPr>
        <w:t xml:space="preserve">prendizaje </w:t>
      </w:r>
      <w:r>
        <w:rPr>
          <w:rFonts w:ascii="Helvetica Neue" w:cs="Helvetica Neue" w:hAnsi="Helvetica Neue"/>
          <w:i/>
          <w:color w:val="000000"/>
        </w:rPr>
        <w:t>de Lenguas E</w:t>
      </w:r>
      <w:r>
        <w:rPr>
          <w:rFonts w:ascii="Helvetica Neue" w:cs="Helvetica Neue" w:hAnsi="Helvetica Neue"/>
          <w:i/>
          <w:color w:val="000000"/>
        </w:rPr>
        <w:t>xtranjeras</w:t>
      </w:r>
      <w:r>
        <w:rPr>
          <w:rFonts w:ascii="Helvetica Neue" w:cs="Helvetica Neue" w:hAnsi="Helvetica Neue"/>
          <w:color w:val="000000"/>
        </w:rPr>
        <w:t>”.</w:t>
      </w:r>
      <w:r>
        <w:rPr>
          <w:rFonts w:ascii="Helvetica Neue" w:cs="Helvetica Neue" w:hAnsi="Helvetica Neue"/>
          <w:color w:val="000000"/>
        </w:rPr>
        <w:t xml:space="preserve"> </w:t>
      </w:r>
      <w:r>
        <w:rPr>
          <w:rFonts w:ascii="Helvetica Neue" w:cs="Helvetica Neue" w:hAnsi="Helvetica Neue"/>
          <w:color w:val="000000"/>
          <w:rtl w:val="off"/>
        </w:rPr>
        <w:t xml:space="preserve">Este taller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lo   </w:t>
      </w:r>
    </w:p>
    <w:p>
      <w:pPr>
        <w:pStyle w:val="Listparagraph"/>
        <w:numPr>
          <w:numId w:val="0"/>
        </w:numPr>
        <w:bidi w:val="off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  <w:rtl w:val="off"/>
          <w:lang w:val="ar-DZ"/>
        </w:rPr>
        <w:t xml:space="preserve">llevarán </w:t>
      </w:r>
      <w:r>
        <w:rPr>
          <w:rFonts w:ascii="Helvetica Neue" w:cs="Helvetica Neue" w:hAnsi="Helvetica Neue"/>
          <w:color w:val="000000"/>
          <w:rtl w:val="off"/>
        </w:rPr>
        <w:t xml:space="preserve">a cabo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aquellos </w:t>
      </w:r>
      <w:r>
        <w:rPr>
          <w:rFonts w:ascii="Helvetica Neue" w:cs="Helvetica Neue" w:hAnsi="Helvetica Neue"/>
          <w:color w:val="000000"/>
          <w:rtl w:val="off"/>
        </w:rPr>
        <w:t xml:space="preserve">que participaron en los seminarios que organizó The Japan Forum estos tres </w:t>
      </w:r>
      <w:r>
        <w:rPr>
          <w:rFonts w:ascii="Helvetica Neue" w:cs="Helvetica Neue" w:hAnsi="Helvetica Neue"/>
          <w:color w:val="000000"/>
          <w:rtl w:val="off"/>
          <w:lang w:val="ar-DZ"/>
        </w:rPr>
        <w:t>últimos años</w:t>
      </w:r>
      <w:r>
        <w:rPr>
          <w:rFonts w:ascii="Helvetica Neue" w:cs="Helvetica Neue" w:hAnsi="Helvetica Neue"/>
          <w:color w:val="000000"/>
          <w:rtl w:val="off"/>
        </w:rPr>
        <w:t xml:space="preserve">. </w:t>
      </w:r>
      <w:r>
        <w:rPr>
          <w:rFonts w:ascii="Helvetica Neue" w:cs="Helvetica Neue" w:hAnsi="Helvetica Neue"/>
          <w:color w:val="000000"/>
          <w:rtl w:val="off"/>
          <w:lang w:val="ar-DZ"/>
        </w:rPr>
        <w:t>S</w:t>
      </w:r>
      <w:r>
        <w:rPr>
          <w:rFonts w:ascii="Helvetica Neue" w:cs="Helvetica Neue" w:hAnsi="Helvetica Neue"/>
          <w:color w:val="000000"/>
          <w:rtl w:val="off"/>
        </w:rPr>
        <w:t xml:space="preserve">eminarios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que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pusieron el foco </w:t>
      </w:r>
      <w:r>
        <w:rPr>
          <w:rFonts w:ascii="Helvetica Neue" w:cs="Helvetica Neue" w:hAnsi="Helvetica Neue"/>
          <w:color w:val="000000"/>
          <w:rtl w:val="off"/>
        </w:rPr>
        <w:t xml:space="preserve">en la metodología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para </w:t>
      </w:r>
      <w:r>
        <w:rPr>
          <w:rFonts w:ascii="Helvetica Neue" w:cs="Helvetica Neue" w:hAnsi="Helvetica Neue"/>
          <w:color w:val="000000"/>
          <w:rtl w:val="off"/>
        </w:rPr>
        <w:t xml:space="preserve">hacer planes de clase y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para </w:t>
      </w:r>
      <w:r>
        <w:rPr>
          <w:rFonts w:ascii="Helvetica Neue" w:cs="Helvetica Neue" w:hAnsi="Helvetica Neue"/>
          <w:color w:val="000000"/>
          <w:rtl w:val="off"/>
        </w:rPr>
        <w:t xml:space="preserve">evaluarlos </w:t>
      </w:r>
      <w:r>
        <w:rPr>
          <w:rFonts w:ascii="Helvetica Neue" w:cs="Helvetica Neue" w:hAnsi="Helvetica Neue"/>
          <w:color w:val="000000"/>
          <w:rtl w:val="off"/>
          <w:lang w:val="ar-DZ"/>
        </w:rPr>
        <w:t xml:space="preserve">basándose </w:t>
      </w:r>
      <w:r>
        <w:rPr>
          <w:rFonts w:ascii="Helvetica Neue" w:cs="Helvetica Neue" w:hAnsi="Helvetica Neue"/>
          <w:color w:val="000000"/>
          <w:rtl w:val="off"/>
        </w:rPr>
        <w:t xml:space="preserve">en el </w:t>
      </w:r>
      <w:r>
        <w:rPr>
          <w:rFonts w:ascii="Helvetica Neue" w:cs="Helvetica Neue" w:hAnsi="Helvetica Neue"/>
          <w:i/>
          <w:color w:val="000000"/>
          <w:rtl w:val="off"/>
        </w:rPr>
        <w:t xml:space="preserve">Marco de Aprendizaje de Lenguas </w:t>
      </w:r>
      <w:r>
        <w:rPr>
          <w:rFonts w:ascii="Helvetica Neue" w:cs="Helvetica Neue" w:hAnsi="Helvetica Neue"/>
          <w:i/>
          <w:color w:val="000000"/>
          <w:rtl w:val="off"/>
          <w:lang w:val="ar-DZ"/>
        </w:rPr>
        <w:t>Extranjeras</w:t>
      </w:r>
      <w:r>
        <w:rPr>
          <w:rFonts w:ascii="Helvetica Neue" w:cs="Helvetica Neue" w:hAnsi="Helvetica Neue"/>
          <w:color w:val="000000"/>
          <w:rtl w:val="off"/>
        </w:rPr>
        <w:t xml:space="preserve">. </w:t>
      </w:r>
      <w:r>
        <w:rPr>
          <w:rFonts w:ascii="Helvetica Neue" w:cs="Helvetica Neue" w:hAnsi="Helvetica Neue"/>
          <w:color w:val="000000"/>
        </w:rPr>
        <w:t xml:space="preserve">El interés para los miembros de GIDE reside en el planteamiento eminentemente práctico del taller, así como en el hecho de que el </w:t>
      </w:r>
      <w:r>
        <w:rPr>
          <w:rFonts w:ascii="Helvetica Neue" w:cs="Helvetica Neue" w:hAnsi="Helvetica Neue"/>
          <w:i/>
          <w:color w:val="000000"/>
        </w:rPr>
        <w:t>Modelo de Contenidos</w:t>
      </w:r>
      <w:r>
        <w:rPr>
          <w:rFonts w:ascii="Helvetica Neue" w:cs="Helvetica Neue" w:hAnsi="Helvetica Neue"/>
          <w:color w:val="000000"/>
        </w:rPr>
        <w:t xml:space="preserve"> tuvo en cuenta el mencionado </w:t>
      </w:r>
      <w:r>
        <w:rPr>
          <w:rFonts w:ascii="Helvetica Neue" w:cs="Helvetica Neue" w:hAnsi="Helvetica Neue"/>
          <w:i/>
          <w:color w:val="000000"/>
        </w:rPr>
        <w:t>Marco de Aprendizaje de Lenguas E</w:t>
      </w:r>
      <w:r>
        <w:rPr>
          <w:rFonts w:ascii="Helvetica Neue" w:cs="Helvetica Neue" w:hAnsi="Helvetica Neue"/>
          <w:i/>
          <w:color w:val="000000"/>
        </w:rPr>
        <w:t>xtranjeras</w:t>
      </w:r>
      <w:r>
        <w:rPr>
          <w:rFonts w:ascii="Helvetica Neue" w:cs="Helvetica Neue" w:hAnsi="Helvetica Neue"/>
          <w:color w:val="000000"/>
        </w:rPr>
        <w:t xml:space="preserve"> (Gaikokugo gakushuu no meyasu).</w:t>
      </w: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color w:val="000000"/>
          <w:u w:val="single"/>
        </w:rPr>
        <w:t>5. PREPARACIÓN DE LA ENCUESTA.</w:t>
      </w:r>
      <w:r>
        <w:rPr>
          <w:rFonts w:ascii="Helvetica Neue" w:cs="Helvetica Neue" w:hAnsi="Helvetica Neue"/>
          <w:color w:val="000000"/>
        </w:rPr>
        <w:t xml:space="preserve"> Se determinó llevar a cabo una encuesta (que se ofrecería a los alumnos al comienzo y al final del curso), con el objetivo de ver en qué manera influye el </w:t>
      </w:r>
      <w:r>
        <w:rPr>
          <w:rFonts w:ascii="Helvetica Neue" w:cs="Helvetica Neue" w:hAnsi="Helvetica Neue"/>
          <w:i/>
          <w:color w:val="000000"/>
        </w:rPr>
        <w:t>Modelo de Contenidos</w:t>
      </w:r>
      <w:r>
        <w:rPr>
          <w:rFonts w:ascii="Helvetica Neue" w:cs="Helvetica Neue" w:hAnsi="Helvetica Neue"/>
          <w:color w:val="000000"/>
        </w:rPr>
        <w:t xml:space="preserve"> en el aprendizaje del alumno, concretamente en las estrategias y actitudes de aprendizaje. A este respecto se consideraron preguntas empleadas ya en otros estudios, como paso previo a elaborar las propias de GIDE. Hubo interesantes propuestas que habían sido remitidas previamente por Carlos Garcí</w:t>
      </w:r>
      <w:r>
        <w:rPr>
          <w:rFonts w:ascii="Helvetica Neue" w:cs="Helvetica Neue" w:hAnsi="Helvetica Neue"/>
          <w:color w:val="000000"/>
        </w:rPr>
        <w:t>a, Leidy</w:t>
      </w:r>
      <w:r>
        <w:rPr>
          <w:rFonts w:ascii="Helvetica Neue" w:cs="Helvetica Neue" w:hAnsi="Helvetica Neue"/>
          <w:color w:val="000000"/>
        </w:rPr>
        <w:t xml:space="preserve"> Cotrina y </w:t>
      </w:r>
      <w:r>
        <w:rPr>
          <w:rFonts w:ascii="Helvetica Neue" w:cs="Helvetica Neue" w:hAnsi="Helvetica Neue"/>
          <w:color w:val="000000"/>
          <w:lang w:val="ar-DZ"/>
        </w:rPr>
        <w:t xml:space="preserve">Pilar </w:t>
      </w:r>
      <w:r>
        <w:rPr>
          <w:rFonts w:ascii="Helvetica Neue" w:cs="Helvetica Neue" w:hAnsi="Helvetica Neue"/>
          <w:color w:val="000000"/>
        </w:rPr>
        <w:t>Lago. En la sesión de ayer se leyeron, comentaron y extrajeron las preguntas más interesantes del “</w:t>
      </w:r>
      <w:r>
        <w:rPr>
          <w:rFonts w:ascii="Helvetica Neue" w:cs="Helvetica Neue" w:hAnsi="Helvetica Neue"/>
          <w:i/>
          <w:color w:val="000000"/>
        </w:rPr>
        <w:t>Inventario de creencias sobre el aprendizaje de lenguas: Versión de alumnos de inglés”</w:t>
      </w:r>
      <w:r>
        <w:rPr>
          <w:rFonts w:ascii="Helvetica Neue" w:cs="Helvetica Neue" w:hAnsi="Helvetica Neue"/>
          <w:color w:val="000000"/>
        </w:rPr>
        <w:t xml:space="preserve">, </w:t>
      </w:r>
      <w:r>
        <w:rPr>
          <w:rFonts w:ascii="Helvetica Neue" w:cs="Helvetica Neue" w:hAnsi="Helvetica Neue"/>
          <w:color w:val="000000"/>
        </w:rPr>
        <w:t>que había sido presentado</w:t>
      </w:r>
      <w:r>
        <w:rPr>
          <w:rFonts w:ascii="Helvetica Neue" w:cs="Helvetica Neue" w:hAnsi="Helvetica Neue"/>
          <w:color w:val="000000"/>
        </w:rPr>
        <w:t xml:space="preserve"> por </w:t>
      </w:r>
      <w:r>
        <w:rPr>
          <w:rFonts w:ascii="Helvetica Neue" w:cs="Helvetica Neue" w:hAnsi="Helvetica Neue"/>
          <w:color w:val="000000"/>
          <w:lang w:val="ar-DZ"/>
        </w:rPr>
        <w:t xml:space="preserve">Pilar </w:t>
      </w:r>
      <w:r>
        <w:rPr>
          <w:rFonts w:ascii="Helvetica Neue" w:cs="Helvetica Neue" w:hAnsi="Helvetica Neue"/>
          <w:color w:val="000000"/>
        </w:rPr>
        <w:t>Lago</w:t>
      </w:r>
      <w:r>
        <w:rPr>
          <w:rFonts w:ascii="Helvetica Neue" w:cs="Helvetica Neue" w:hAnsi="Helvetica Neue"/>
          <w:color w:val="000000"/>
        </w:rPr>
        <w:t>. Se consideraron de interés las preguntas 8, 9, 14, 16 (con ciertas dudas), 17, 21, 22 (con ciertas dudas), 23, 24, 28 y 31</w:t>
      </w:r>
      <w:r>
        <w:rPr>
          <w:rFonts w:ascii="Helvetica Neue" w:cs="Helvetica Neue" w:hAnsi="Helvetica Neue"/>
          <w:color w:val="000000"/>
        </w:rPr>
        <w:t xml:space="preserve"> y se propusieron dos frases más. En la sesión siguiente se procederá a comentar los inventarios aportados por Carlos García y Leidy Cotrina.</w:t>
      </w:r>
    </w:p>
    <w:p>
      <w:pPr>
        <w:pStyle w:val="Normal"/>
        <w:ind w:left="705"/>
        <w:jc w:val="both"/>
        <w:rPr>
          <w:rFonts w:ascii="Helvetica Neue" w:cs="Helvetica Neue" w:hAnsi="Helvetica Neue"/>
        </w:rPr>
      </w:pPr>
    </w:p>
    <w:p>
      <w:pPr>
        <w:pStyle w:val="Normal"/>
        <w:ind w:left="705"/>
        <w:jc w:val="both"/>
        <w:rPr>
          <w:rFonts w:ascii="Helvetica Neue" w:cs="Helvetica Neue" w:hAnsi="Helvetica Neue"/>
          <w:color w:val="000000"/>
        </w:rPr>
      </w:pPr>
      <w:r>
        <w:rPr>
          <w:rFonts w:ascii="Helvetica Neue" w:cs="Helvetica Neue" w:hAnsi="Helvetica Neue"/>
          <w:u w:val="single"/>
        </w:rPr>
        <w:t>6. PRÓXIMA REUNIÓN.</w:t>
      </w:r>
      <w:r>
        <w:rPr>
          <w:rFonts w:ascii="Helvetica Neue" w:cs="Helvetica Neue" w:hAnsi="Helvetica Neue"/>
        </w:rPr>
        <w:t xml:space="preserve"> Para aprovechar el receso vacacional, la próxima reunión se llevará a cabo </w:t>
      </w:r>
      <w:r>
        <w:rPr>
          <w:rFonts w:ascii="Helvetica Neue" w:cs="Helvetica Neue" w:hAnsi="Helvetica Neue"/>
        </w:rPr>
        <w:t>dentro de dos</w:t>
      </w:r>
      <w:r>
        <w:rPr>
          <w:rFonts w:ascii="Helvetica Neue" w:cs="Helvetica Neue" w:hAnsi="Helvetica Neue"/>
        </w:rPr>
        <w:t xml:space="preserve"> semana</w:t>
      </w:r>
      <w:r>
        <w:rPr>
          <w:rFonts w:ascii="Helvetica Neue" w:cs="Helvetica Neue" w:hAnsi="Helvetica Neue"/>
        </w:rPr>
        <w:t>s</w:t>
      </w:r>
      <w:r>
        <w:rPr>
          <w:rFonts w:ascii="Helvetica Neue" w:cs="Helvetica Neue" w:hAnsi="Helvetica Neue"/>
        </w:rPr>
        <w:t>. Concretamente el viernes 1 de abril, de 15:00 a 18:00. Será nuevamente en SOPHIA, pero en un edificio y aula diferentes: el edificio 13 (Fukudaya) y el aula 415. Se indicó que dicho edificio está en el mismo campus pero tiene un acceso diferente.</w:t>
      </w:r>
    </w:p>
    <w:sectPr>
      <w:pgSz w:w="11906" w:h="16838"/>
      <w:pgMar w:top="1417" w:right="1701" w:bottom="1417" w:left="1701" w:header="708" w:footer="708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comment w:id="0" w:author="MIZUE メイン" w:initials="Mメ">
    <w:p>
      <w:pPr>
        <w:pStyle w:val="Annotationtext"/>
        <w:rPr/>
      </w:pPr>
      <w:r>
        <w:t>Tomoe</w:t>
      </w:r>
    </w:p>
  </w:comment>
  <w:comment w:id="1" w:author="MIZUE メイン" w:initials="Mメ">
    <w:p>
      <w:pPr>
        <w:pStyle w:val="Annotationtext"/>
        <w:rPr>
          <w:lang w:val="es-ES"/>
        </w:rPr>
      </w:pPr>
      <w:r>
        <w:rPr>
          <w:lang w:val="es-ES"/>
        </w:rPr>
        <w:t>¿quitar?</w:t>
      </w:r>
    </w:p>
  </w:comment>
  <w:comment w:id="2" w:author="MIZUE メイン" w:initials="Mメ">
    <w:p>
      <w:pPr>
        <w:pStyle w:val="Annotationtext"/>
        <w:rPr/>
      </w:pPr>
      <w:r>
        <w:t>Concha Moreno y Mizue Shinomiya</w:t>
      </w:r>
    </w:p>
  </w:comment>
  <w:comment w:id="3" w:author="MIZUE メイン" w:initials="Mメ">
    <w:p>
      <w:pPr>
        <w:pStyle w:val="Annotationtext"/>
        <w:rPr/>
      </w:pPr>
      <w:r>
        <w:t>bilingüe</w:t>
      </w:r>
    </w:p>
  </w:comment>
  <w:comment w:id="4" w:author="MIZUE メイン" w:initials="Mメ">
    <w:p>
      <w:pPr>
        <w:pStyle w:val="Annotationtext"/>
        <w:rPr/>
      </w:pPr>
      <w:r>
        <w:t xml:space="preserve">los que participaron en los seminarios </w:t>
      </w:r>
      <w:r>
        <w:t xml:space="preserve">que organizó The Japan Forum estos tres años. El tema de esos seminarios erala metodología de evaluación basada en </w:t>
      </w:r>
      <w:r>
        <w:rPr>
          <w:rFonts w:ascii="Helvetica Neue" w:cs="Helvetica Neue" w:hAnsi="Helvetica Neue"/>
          <w:color w:val="000000"/>
        </w:rPr>
        <w:t xml:space="preserve">en el </w:t>
      </w:r>
      <w:r>
        <w:rPr>
          <w:rFonts w:ascii="Helvetica Neue" w:cs="Helvetica Neue" w:hAnsi="Helvetica Neue"/>
          <w:i/>
          <w:color w:val="000000"/>
        </w:rPr>
        <w:t>Marco de Aprendizaje de Lenguas Extranjeras</w:t>
      </w:r>
      <w:r>
        <w:rPr>
          <w:rFonts w:ascii="Helvetica Neue" w:cs="Helvetica Neue" w:hAnsi="Helvetica Neue"/>
          <w:color w:val="000000"/>
        </w:rPr>
        <w:t>”</w:t>
      </w:r>
      <w:r>
        <w:t xml:space="preserve"> </w:t>
      </w:r>
    </w:p>
  </w:comment>
  <w:comment w:id="5" w:author="MIZUE メイン" w:initials="Mメ">
    <w:p>
      <w:pPr>
        <w:pStyle w:val="Annotationtext"/>
        <w:rPr/>
      </w:pPr>
      <w:r>
        <w:t>de este taller (como he añadido explicaciones arriba, ¿sería mejor cambiarlo así, ¿no?)</w:t>
      </w:r>
    </w:p>
  </w:comment>
  <w:comment w:id="6" w:author="MIZUE メイン" w:initials="Mメ">
    <w:p>
      <w:pPr>
        <w:pStyle w:val="Annotationtext"/>
        <w:rPr/>
      </w:pPr>
      <w:r>
        <w:t>Pilar</w:t>
      </w:r>
    </w:p>
  </w:comment>
  <w:comment w:id="7" w:author="MIZUE メイン" w:initials="Mメ">
    <w:p>
      <w:pPr>
        <w:pStyle w:val="Annotationtext"/>
        <w:rPr/>
      </w:pPr>
      <w:r>
        <w:t>Pilar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auto"/>
    <w:sig w:usb0="e0002eff" w:usb1="c0007843" w:usb2="00000009" w:usb3="00000000" w:csb0="000001ff" w:csb1="00000000"/>
  </w:font>
  <w:font w:name="Symbol">
    <w:panose1 w:val="02040503050406030204"/>
    <w:charset w:val="02"/>
    <w:family w:val="auto"/>
    <w:sig w:usb0="00000000" w:usb1="10000000" w:usb2="00000000" w:usb3="00000000" w:csb0="80000000" w:csb1="00000000"/>
  </w:font>
  <w:font w:name="Arial">
    <w:panose1 w:val="02040503050406030204"/>
    <w:charset w:val="00"/>
    <w:family w:val="auto"/>
    <w:sig w:usb0="e0002eff" w:usb1="c0007843" w:usb2="00000009" w:usb3="00000000" w:csb0="000001ff" w:csb1="00000000"/>
  </w:font>
  <w:font w:name="Helvetica Neue">
    <w:altName w:val="Corbel"/>
    <w:panose1 w:val="02040503050406030204"/>
    <w:charset w:val="00"/>
    <w:family w:val="auto"/>
    <w:notTrueType w:val="on"/>
    <w:sig w:usb0="00000003" w:usb1="00000000" w:usb2="00000000" w:usb3="00000000" w:csb0="00000001" w:csb1="00000000"/>
  </w:font>
  <w:font w:name="Helvetica">
    <w:panose1 w:val="02040503050406030204"/>
    <w:charset w:val="00"/>
    <w:family w:val="auto"/>
    <w:sig w:usb0="e0002eff" w:usb1="c0007843" w:usb2="00000009" w:usb3="00000000" w:csb0="000001ff" w:csb1="00000000"/>
  </w:font>
  <w:font w:name="Calibri">
    <w:panose1 w:val="02040503050406030204"/>
    <w:charset w:val="00"/>
    <w:family w:val="auto"/>
    <w:sig w:usb0="e00002ff" w:usb1="4000acff" w:usb2="00000001" w:usb3="00000000" w:csb0="0000019f" w:csb1="00000000"/>
  </w:font>
  <w:font w:name="MS Minngs">
    <w:altName w:val="ＭＳ 明朝"/>
    <w:panose1 w:val="02040503050406030204"/>
    <w:charset w:val="80"/>
    <w:family w:val="auto"/>
    <w:notTrueType w:val="on"/>
    <w:sig w:usb0="00000000" w:usb1="08070000" w:usb2="00000010" w:usb3="00000000" w:csb0="00020000" w:csb1="00000000"/>
  </w:font>
  <w:font w:name="ＭＳ 明朝">
    <w:altName w:val="MS Mincho"/>
    <w:panose1 w:val="02040503050406030204"/>
    <w:charset w:val="80"/>
    <w:family w:val="auto"/>
    <w:sig w:usb0="e00002ff" w:usb1="6ac7fdfb" w:usb2="08000012" w:usb3="00000000" w:csb0="0002009f" w:csb1="00000000"/>
  </w:font>
  <w:font w:name="ＭＳ ゴシック">
    <w:altName w:val="MS Gothic"/>
    <w:panose1 w:val="02040503050406030204"/>
    <w:charset w:val="80"/>
    <w:family w:val="auto"/>
    <w:sig w:usb0="e00002ff" w:usb1="6ac7fdfb" w:usb2="08000012" w:usb3="00000000" w:csb0="0002009f" w:csb1="00000000"/>
  </w:font>
  <w:font w:name="Cambria">
    <w:panose1 w:val="02040503050406030204"/>
    <w:charset w:val="00"/>
    <w:family w:val="auto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sig w:usb0="e00002ff" w:usb1="420024ff" w:usb2="00000000" w:usb3="00000000" w:csb0="0000019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Helvetica Neue" w:cs="Helvetica Neue" w:hAnsi="Helvetica Neue"/>
        <w:i w:val="off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numbering" w:default="1" w:styleId="Nolist">
    <w:name w:val="No list"/>
    <w:uiPriority w:val="0"/>
    <w:semiHidden w:val="on"/>
    <w:pPr/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styleId="Annotationreference">
    <w:name w:val="Annotation reference"/>
    <w:uiPriority w:val="0"/>
    <w:rPr>
      <w:sz w:val="18"/>
    </w:rPr>
  </w:style>
  <w:style w:type="paragraph" w:styleId="Footer">
    <w:name w:val="Footer"/>
    <w:next w:val="Footer"/>
    <w:link w:val="()2"/>
    <w:uiPriority w:val="0"/>
    <w:pPr>
      <w:tabs>
        <w:tab w:val="center" w:leader="none" w:pos="4252"/>
        <w:tab w:val="right" w:leader="none" w:pos="8504"/>
      </w:tabs>
      <w:snapToGrid w:val="off"/>
    </w:pPr>
    <w:rPr/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Listparagraph">
    <w:name w:val="List paragraph"/>
    <w:next w:val="Listparagraph"/>
    <w:uiPriority w:val="34"/>
    <w:qFormat w:val="on"/>
    <w:pPr>
      <w:ind w:left="720"/>
    </w:pPr>
    <w:rPr>
      <w:rFonts w:ascii="Cambria" w:cs="Times New Roman" w:eastAsia="ＭＳ 明朝" w:hAnsi="Cambri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Annotationsubject">
    <w:name w:val="Annotation subject"/>
    <w:basedOn w:val="Annotationtext"/>
    <w:next w:val="Annotationtext"/>
    <w:link w:val="()3"/>
    <w:uiPriority w:val="0"/>
    <w:pPr/>
    <w:rPr>
      <w:b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0"/>
    <w:qFormat w:val="on"/>
    <w:pPr/>
    <w:rPr>
      <w:rFonts w:ascii="Calibri" w:eastAsia="MS Minngs" w:hAnsi="Calibri"/>
      <w:sz w:val="24"/>
      <w:lang w:val="es-ES" w:bidi="ar-SA" w:eastAsia="en-US"/>
    </w:rPr>
  </w:style>
  <w:style w:type="paragraph" w:styleId="Header">
    <w:name w:val="Header"/>
    <w:next w:val="Header"/>
    <w:link w:val="()4"/>
    <w:uiPriority w:val="0"/>
    <w:pPr>
      <w:tabs>
        <w:tab w:val="center" w:leader="none" w:pos="4252"/>
        <w:tab w:val="right" w:leader="none" w:pos="8504"/>
      </w:tabs>
      <w:snapToGrid w:val="off"/>
    </w:pPr>
    <w:rPr/>
  </w:style>
  <w:style w:type="paragraph" w:styleId="Balloontext">
    <w:name w:val="Balloon text"/>
    <w:next w:val="Balloontext"/>
    <w:link w:val="()"/>
    <w:uiPriority w:val="0"/>
    <w:pPr/>
    <w:rPr>
      <w:rFonts w:ascii="Arial" w:cs="Times New Roman" w:eastAsia="ＭＳ ゴシック" w:hAnsi="Arial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character" w:customStyle="1" w:styleId="()">
    <w:name w:val="吹き出し (文字)"/>
    <w:link w:val="Balloontext"/>
    <w:uiPriority w:val="0"/>
    <w:rPr>
      <w:rFonts w:ascii="Arial" w:cs="Times New Roman" w:eastAsia="ＭＳ ゴシック" w:hAnsi="Arial"/>
      <w:sz w:val="18"/>
      <w:lang w:val="es-ES" w:eastAsia="en-US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()1">
    <w:name w:val="コメント文字列 (文字)"/>
    <w:link w:val="Annotationtext"/>
    <w:uiPriority w:val="0"/>
    <w:rPr>
      <w:rFonts w:ascii="Calibri" w:eastAsia="MS Minngs" w:hAnsi="Calibri"/>
      <w:sz w:val="24"/>
      <w:lang w:val="es-ES" w:eastAsia="en-US"/>
    </w:rPr>
  </w:style>
  <w:style w:type="character" w:customStyle="1" w:styleId="()2">
    <w:name w:val="フッター (文字)"/>
    <w:link w:val="Footer"/>
    <w:uiPriority w:val="0"/>
    <w:rPr>
      <w:rFonts w:ascii="Calibri" w:eastAsia="MS Minngs" w:hAnsi="Calibri"/>
      <w:sz w:val="24"/>
      <w:lang w:val="es-ES" w:eastAsia="en-US"/>
    </w:rPr>
  </w:style>
  <w:style w:type="character" w:customStyle="1" w:styleId="()3">
    <w:name w:val="コメント内容 (文字)"/>
    <w:link w:val="Annotationsubject"/>
    <w:uiPriority w:val="0"/>
    <w:rPr>
      <w:rFonts w:ascii="Calibri" w:eastAsia="MS Minngs" w:hAnsi="Calibri"/>
      <w:b/>
      <w:sz w:val="24"/>
      <w:lang w:val="es-ES" w:eastAsia="en-US"/>
    </w:rPr>
  </w:style>
  <w:style w:type="character" w:customStyle="1" w:styleId="()4">
    <w:name w:val="ヘッダー (文字)"/>
    <w:link w:val="Header"/>
    <w:uiPriority w:val="0"/>
    <w:rPr>
      <w:rFonts w:ascii="Calibri" w:eastAsia="MS Minngs" w:hAnsi="Calibri"/>
      <w:sz w:val="24"/>
      <w:lang w:val="es-ES" w:eastAsia="en-US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Annotationtext">
    <w:name w:val="Annotation text"/>
    <w:next w:val="Annotationtext"/>
    <w:link w:val="()1"/>
    <w:uiPriority w:val="0"/>
    <w:pPr/>
    <w:rPr/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customStyle="1" w:styleId="Normal1">
    <w:name w:val="Normal1"/>
    <w:next w:val="Normal1"/>
    <w:uiPriority w:val="0"/>
    <w:pPr/>
    <w:rPr>
      <w:rFonts w:ascii="Cambria" w:cs="Cambria" w:eastAsia="Cambria" w:hAnsi="Cambria"/>
      <w:color w:val="000000"/>
      <w:sz w:val="24"/>
      <w:lang w:val="es-ES" w:bidi="ar-SA" w:eastAsia="es-ES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