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BFDD5" w14:textId="338EA526" w:rsidR="00BD24D4" w:rsidRDefault="00BD24D4" w:rsidP="00BD24D4">
      <w:pPr>
        <w:pStyle w:val="1"/>
        <w:spacing w:line="276" w:lineRule="auto"/>
      </w:pPr>
      <w:r>
        <w:rPr>
          <w:rFonts w:ascii="Helvetica Neue" w:eastAsia="Helvetica Neue" w:hAnsi="Helvetica Neue" w:cs="Helvetica Neue"/>
          <w:b/>
        </w:rPr>
        <w:t xml:space="preserve">Actas de la reunión de GIDE del </w:t>
      </w:r>
      <w:r w:rsidR="004D466A">
        <w:rPr>
          <w:rFonts w:ascii="Helvetica Neue" w:eastAsia="Helvetica Neue" w:hAnsi="Helvetica Neue" w:cs="Helvetica Neue"/>
          <w:b/>
        </w:rPr>
        <w:t>20 de febrero de 2015</w:t>
      </w:r>
    </w:p>
    <w:p w14:paraId="7245A2E7" w14:textId="77777777" w:rsidR="00BD24D4" w:rsidRDefault="00BD24D4" w:rsidP="00BD24D4">
      <w:pPr>
        <w:pStyle w:val="1"/>
        <w:spacing w:line="276" w:lineRule="auto"/>
      </w:pPr>
    </w:p>
    <w:p w14:paraId="74875F8A" w14:textId="172CE035" w:rsidR="00BD24D4" w:rsidRDefault="00BD24D4" w:rsidP="00BD24D4">
      <w:pPr>
        <w:pStyle w:val="1"/>
        <w:spacing w:line="276" w:lineRule="auto"/>
        <w:jc w:val="both"/>
        <w:rPr>
          <w:rFonts w:ascii="Helvetica Neue" w:eastAsia="Helvetica Neue" w:hAnsi="Helvetica Neue" w:cs="Helvetica Neue"/>
        </w:rPr>
      </w:pPr>
      <w:r w:rsidRPr="008A6972">
        <w:rPr>
          <w:rFonts w:ascii="Helvetica Neue" w:eastAsia="Helvetica Neue" w:hAnsi="Helvetica Neue" w:cs="Helvetica Neue"/>
          <w:u w:val="single"/>
        </w:rPr>
        <w:t>Asistentes</w:t>
      </w:r>
      <w:r>
        <w:rPr>
          <w:rFonts w:ascii="Helvetica Neue" w:eastAsia="Helvetica Neue" w:hAnsi="Helvetica Neue" w:cs="Helvetica Neue"/>
        </w:rPr>
        <w:t xml:space="preserve">: </w:t>
      </w:r>
      <w:proofErr w:type="spellStart"/>
      <w:r>
        <w:rPr>
          <w:rFonts w:ascii="Helvetica Neue" w:eastAsia="Helvetica Neue" w:hAnsi="Helvetica Neue" w:cs="Helvetica Neue"/>
        </w:rPr>
        <w:t>Mizue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Shinomiya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Hiroko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Omori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Sae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Ochiai</w:t>
      </w:r>
      <w:proofErr w:type="spellEnd"/>
      <w:r>
        <w:rPr>
          <w:rFonts w:ascii="Helvetica Neue" w:eastAsia="Helvetica Neue" w:hAnsi="Helvetica Neue" w:cs="Helvetica Neue"/>
        </w:rPr>
        <w:t xml:space="preserve">, Concha Moreno, </w:t>
      </w:r>
      <w:proofErr w:type="spellStart"/>
      <w:r>
        <w:rPr>
          <w:rFonts w:ascii="Helvetica Neue" w:eastAsia="Helvetica Neue" w:hAnsi="Helvetica Neue" w:cs="Helvetica Neue"/>
        </w:rPr>
        <w:t>Keiko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Nitta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Kiyoko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Masaoka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Kimiyo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Nishimura</w:t>
      </w:r>
      <w:proofErr w:type="spellEnd"/>
      <w:r>
        <w:rPr>
          <w:rFonts w:ascii="Helvetica Neue" w:eastAsia="Helvetica Neue" w:hAnsi="Helvetica Neue" w:cs="Helvetica Neue"/>
        </w:rPr>
        <w:t xml:space="preserve">, Carlos García Ruiz-Castillo, </w:t>
      </w:r>
      <w:proofErr w:type="spellStart"/>
      <w:r>
        <w:rPr>
          <w:rFonts w:ascii="Helvetica Neue" w:eastAsia="Helvetica Neue" w:hAnsi="Helvetica Neue" w:cs="Helvetica Neue"/>
        </w:rPr>
        <w:t>Kengo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Matsui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 w:rsidRPr="00A33B03">
        <w:rPr>
          <w:rFonts w:ascii="Helvetica Neue" w:eastAsia="Helvetica Neue" w:hAnsi="Helvetica Neue" w:cs="Helvetica Neue"/>
          <w:color w:val="auto"/>
        </w:rPr>
        <w:t>Adiene</w:t>
      </w:r>
      <w:proofErr w:type="spellEnd"/>
      <w:r w:rsidRPr="00A33B03">
        <w:rPr>
          <w:rFonts w:ascii="Helvetica Neue" w:eastAsia="Helvetica Neue" w:hAnsi="Helvetica Neue" w:cs="Helvetica Neue"/>
          <w:color w:val="auto"/>
        </w:rPr>
        <w:t xml:space="preserve"> Roque, A</w:t>
      </w:r>
      <w:r w:rsidR="008A6972" w:rsidRPr="00A33B03">
        <w:rPr>
          <w:rFonts w:ascii="Helvetica Neue" w:eastAsia="Helvetica Neue" w:hAnsi="Helvetica Neue" w:cs="Helvetica Neue"/>
          <w:color w:val="auto"/>
        </w:rPr>
        <w:t>ngustias</w:t>
      </w:r>
      <w:r w:rsidR="008A6972">
        <w:rPr>
          <w:rFonts w:ascii="Helvetica Neue" w:eastAsia="Helvetica Neue" w:hAnsi="Helvetica Neue" w:cs="Helvetica Neue"/>
        </w:rPr>
        <w:t xml:space="preserve"> de Arcos, </w:t>
      </w:r>
      <w:r w:rsidR="004D466A">
        <w:rPr>
          <w:rFonts w:ascii="Helvetica Neue" w:eastAsia="Helvetica Neue" w:hAnsi="Helvetica Neue" w:cs="Helvetica Neue"/>
        </w:rPr>
        <w:t xml:space="preserve">Verónica Prieto, </w:t>
      </w:r>
      <w:proofErr w:type="spellStart"/>
      <w:r w:rsidR="004D466A">
        <w:rPr>
          <w:rFonts w:ascii="Helvetica Neue" w:eastAsia="Helvetica Neue" w:hAnsi="Helvetica Neue" w:cs="Helvetica Neue"/>
        </w:rPr>
        <w:t>Leidy</w:t>
      </w:r>
      <w:proofErr w:type="spellEnd"/>
      <w:r w:rsidR="004D466A">
        <w:rPr>
          <w:rFonts w:ascii="Helvetica Neue" w:eastAsia="Helvetica Neue" w:hAnsi="Helvetica Neue" w:cs="Helvetica Neue"/>
        </w:rPr>
        <w:t xml:space="preserve"> </w:t>
      </w:r>
      <w:proofErr w:type="spellStart"/>
      <w:r w:rsidR="004D466A">
        <w:rPr>
          <w:rFonts w:ascii="Helvetica Neue" w:eastAsia="Helvetica Neue" w:hAnsi="Helvetica Neue" w:cs="Helvetica Neue"/>
        </w:rPr>
        <w:t>Cotrina</w:t>
      </w:r>
      <w:proofErr w:type="spellEnd"/>
      <w:r w:rsidR="004D466A">
        <w:rPr>
          <w:rFonts w:ascii="Helvetica Neue" w:eastAsia="Helvetica Neue" w:hAnsi="Helvetica Neue" w:cs="Helvetica Neue"/>
        </w:rPr>
        <w:t xml:space="preserve">, Pilar Lago </w:t>
      </w:r>
      <w:r w:rsidR="00A33B03">
        <w:rPr>
          <w:rFonts w:ascii="Helvetica Neue" w:eastAsia="Helvetica Neue" w:hAnsi="Helvetica Neue" w:cs="Helvetica Neue"/>
        </w:rPr>
        <w:t xml:space="preserve">y </w:t>
      </w:r>
      <w:r>
        <w:rPr>
          <w:rFonts w:ascii="Helvetica Neue" w:eastAsia="Helvetica Neue" w:hAnsi="Helvetica Neue" w:cs="Helvetica Neue"/>
        </w:rPr>
        <w:t>Jesús Martínez Astudillo.</w:t>
      </w:r>
    </w:p>
    <w:p w14:paraId="0869396E" w14:textId="77777777" w:rsidR="008A6972" w:rsidRDefault="008A6972" w:rsidP="00BD24D4">
      <w:pPr>
        <w:pStyle w:val="1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47CCF406" w14:textId="77777777" w:rsidR="008A6972" w:rsidRDefault="008A6972" w:rsidP="00BD24D4">
      <w:pPr>
        <w:pStyle w:val="1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1CBA5376" w14:textId="77777777" w:rsidR="008A6972" w:rsidRDefault="008A6972" w:rsidP="00BD24D4">
      <w:pPr>
        <w:pStyle w:val="1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En la reunión se trataron los siguientes temas:</w:t>
      </w:r>
    </w:p>
    <w:p w14:paraId="3320A212" w14:textId="77777777" w:rsidR="00591C44" w:rsidRDefault="00591C44" w:rsidP="00BD24D4">
      <w:pPr>
        <w:pStyle w:val="1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55040D3B" w14:textId="25910DB0" w:rsidR="00311506" w:rsidRDefault="004D466A" w:rsidP="004D466A">
      <w:pPr>
        <w:pStyle w:val="1"/>
        <w:numPr>
          <w:ilvl w:val="0"/>
          <w:numId w:val="1"/>
        </w:numPr>
        <w:spacing w:line="276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u w:val="single"/>
        </w:rPr>
        <w:t>Cambios del prólogo</w:t>
      </w:r>
      <w:r w:rsidR="0039079B">
        <w:rPr>
          <w:rFonts w:ascii="Helvetica Neue" w:eastAsia="Helvetica Neue" w:hAnsi="Helvetica Neue" w:cs="Helvetica Neue"/>
        </w:rPr>
        <w:t>:</w:t>
      </w:r>
      <w:r w:rsidR="00591C44"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>Se hicieron pequeños cambios en las pp. 12, 16 y 19 y se decidió mandar una última versión a todos los miembros señalando que solo queda una semana para hacer más cambios. El día 2 de marzo tiene que estar lista la versión final. También se comentó que se han hecho cambios y corregido algunos detalles en las tablas para unificar criterios y evitar pequeñas contradicciones.</w:t>
      </w:r>
    </w:p>
    <w:p w14:paraId="124AA8C8" w14:textId="77777777" w:rsidR="004D466A" w:rsidRDefault="004D466A" w:rsidP="004D466A">
      <w:pPr>
        <w:pStyle w:val="1"/>
        <w:spacing w:line="276" w:lineRule="auto"/>
        <w:rPr>
          <w:rFonts w:ascii="Helvetica Neue" w:eastAsia="Helvetica Neue" w:hAnsi="Helvetica Neue" w:cs="Helvetica Neue"/>
        </w:rPr>
      </w:pPr>
    </w:p>
    <w:p w14:paraId="5539C3F1" w14:textId="77777777" w:rsidR="004D466A" w:rsidRPr="005217B3" w:rsidRDefault="004D466A" w:rsidP="004D466A">
      <w:pPr>
        <w:pStyle w:val="1"/>
        <w:spacing w:line="276" w:lineRule="auto"/>
        <w:rPr>
          <w:rFonts w:ascii="Helvetica Neue" w:eastAsia="Helvetica Neue" w:hAnsi="Helvetica Neue" w:cs="Helvetica Neue"/>
        </w:rPr>
      </w:pPr>
    </w:p>
    <w:p w14:paraId="3397A642" w14:textId="7793EEB7" w:rsidR="004D466A" w:rsidRDefault="004D466A" w:rsidP="004D466A">
      <w:pPr>
        <w:pStyle w:val="1"/>
        <w:numPr>
          <w:ilvl w:val="0"/>
          <w:numId w:val="1"/>
        </w:numPr>
        <w:spacing w:line="276" w:lineRule="auto"/>
        <w:rPr>
          <w:rFonts w:ascii="Helvetica Neue" w:eastAsia="ＭＳ 明朝" w:hAnsi="Helvetica Neue" w:cs="Helvetica Neue"/>
        </w:rPr>
      </w:pPr>
      <w:r>
        <w:rPr>
          <w:rFonts w:ascii="Helvetica Neue" w:eastAsia="Helvetica Neue" w:hAnsi="Helvetica Neue" w:cs="Helvetica Neue"/>
          <w:u w:val="single"/>
        </w:rPr>
        <w:t>La publicación</w:t>
      </w:r>
      <w:r w:rsidR="0039079B" w:rsidRPr="004D466A">
        <w:rPr>
          <w:rFonts w:ascii="ＭＳ 明朝" w:eastAsia="ＭＳ 明朝" w:hAnsi="Microsoft Yi Baiti" w:cs="Microsoft Yi Baiti"/>
        </w:rPr>
        <w:t>:</w:t>
      </w:r>
      <w:r>
        <w:rPr>
          <w:rFonts w:ascii="Helvetica Neue" w:eastAsia="ＭＳ 明朝" w:hAnsi="Helvetica Neue" w:cs="Helvetica Neue"/>
        </w:rPr>
        <w:t xml:space="preserve"> </w:t>
      </w:r>
      <w:proofErr w:type="spellStart"/>
      <w:r>
        <w:rPr>
          <w:rFonts w:ascii="Helvetica Neue" w:eastAsia="ＭＳ 明朝" w:hAnsi="Helvetica Neue" w:cs="Helvetica Neue"/>
        </w:rPr>
        <w:t>Hiroko</w:t>
      </w:r>
      <w:proofErr w:type="spellEnd"/>
      <w:r>
        <w:rPr>
          <w:rFonts w:ascii="Helvetica Neue" w:eastAsia="ＭＳ 明朝" w:hAnsi="Helvetica Neue" w:cs="Helvetica Neue"/>
        </w:rPr>
        <w:t xml:space="preserve"> y </w:t>
      </w:r>
      <w:proofErr w:type="spellStart"/>
      <w:r>
        <w:rPr>
          <w:rFonts w:ascii="Helvetica Neue" w:eastAsia="ＭＳ 明朝" w:hAnsi="Helvetica Neue" w:cs="Helvetica Neue"/>
        </w:rPr>
        <w:t>Sae</w:t>
      </w:r>
      <w:proofErr w:type="spellEnd"/>
      <w:r>
        <w:rPr>
          <w:rFonts w:ascii="Helvetica Neue" w:eastAsia="ＭＳ 明朝" w:hAnsi="Helvetica Neue" w:cs="Helvetica Neue"/>
        </w:rPr>
        <w:t xml:space="preserve"> presentaron el presupuesto recibido de la imprenta. La imprenta nos dio cuatro opciones (monocolor, bicolor y editado por la imprenta o por nosotros). El presupuesto de impresión </w:t>
      </w:r>
      <w:r w:rsidR="003C77BF">
        <w:rPr>
          <w:rFonts w:ascii="Helvetica Neue" w:eastAsia="ＭＳ 明朝" w:hAnsi="Helvetica Neue" w:cs="Helvetica Neue"/>
        </w:rPr>
        <w:t>es para 700 ejemplares, 124 páginas y tamaño A4. Dado el alto precio se decidió tomar la opción “bicolor” e intentar hacer toda la edición nosotros. Carlos se ofreció a intentarlo y se decidió compensarle económicamente por su esfuerzo. El presupuesto para esta opción asciende a 781.488 yenes. Desde el momento de la entrega del manuscrito a su publicación definitiva la imprenta comunica que se tardará un mes (dos semanas para que nos presenten la versión definitiva y la comprobemos y otras dos para imprimir).</w:t>
      </w:r>
    </w:p>
    <w:p w14:paraId="6FF4696E" w14:textId="77777777" w:rsidR="0094349D" w:rsidRDefault="003C77BF" w:rsidP="003C77BF">
      <w:pPr>
        <w:pStyle w:val="1"/>
        <w:spacing w:line="276" w:lineRule="auto"/>
        <w:ind w:left="1080"/>
        <w:rPr>
          <w:rFonts w:ascii="Helvetica Neue" w:eastAsia="ＭＳ 明朝" w:hAnsi="Helvetica Neue" w:cs="Helvetica Neue"/>
        </w:rPr>
      </w:pPr>
      <w:r>
        <w:rPr>
          <w:rFonts w:ascii="Helvetica Neue" w:eastAsia="Helvetica Neue" w:hAnsi="Helvetica Neue" w:cs="Helvetica Neue"/>
        </w:rPr>
        <w:t>Se decidió que Carlos intentar</w:t>
      </w:r>
      <w:r w:rsidR="0094349D">
        <w:rPr>
          <w:rFonts w:ascii="Helvetica Neue" w:eastAsia="Helvetica Neue" w:hAnsi="Helvetica Neue" w:cs="Helvetica Neue"/>
        </w:rPr>
        <w:t>ía</w:t>
      </w:r>
      <w:r>
        <w:rPr>
          <w:rFonts w:ascii="Helvetica Neue" w:eastAsia="Helvetica Neue" w:hAnsi="Helvetica Neue" w:cs="Helvetica Neue"/>
        </w:rPr>
        <w:t xml:space="preserve"> la maquetación y nos comunicar</w:t>
      </w:r>
      <w:r w:rsidR="0094349D">
        <w:rPr>
          <w:rFonts w:ascii="Helvetica Neue" w:eastAsia="Helvetica Neue" w:hAnsi="Helvetica Neue" w:cs="Helvetica Neue"/>
        </w:rPr>
        <w:t>ía en un breve plazo</w:t>
      </w:r>
      <w:r>
        <w:rPr>
          <w:rFonts w:ascii="Helvetica Neue" w:eastAsia="Helvetica Neue" w:hAnsi="Helvetica Neue" w:cs="Helvetica Neue"/>
        </w:rPr>
        <w:t xml:space="preserve"> si es posible o no.</w:t>
      </w:r>
      <w:r>
        <w:rPr>
          <w:rFonts w:ascii="Helvetica Neue" w:eastAsia="ＭＳ 明朝" w:hAnsi="Helvetica Neue" w:cs="Helvetica Neue"/>
        </w:rPr>
        <w:t xml:space="preserve"> La fecha de entrega a la imprenta, en principio, quedó fijada en el 31 de marzo. Por lo que se refiere a la remuneración económica, Verónica Prieto consultará en internet y en la editorial para la que trabajaba antes</w:t>
      </w:r>
      <w:r w:rsidR="0094349D">
        <w:rPr>
          <w:rFonts w:ascii="Helvetica Neue" w:eastAsia="ＭＳ 明朝" w:hAnsi="Helvetica Neue" w:cs="Helvetica Neue"/>
        </w:rPr>
        <w:t xml:space="preserve"> la cantidad que se suele pagar por un trabajo de estas características.</w:t>
      </w:r>
    </w:p>
    <w:p w14:paraId="65AF1803" w14:textId="77777777" w:rsidR="0094349D" w:rsidRDefault="0094349D" w:rsidP="003C77BF">
      <w:pPr>
        <w:pStyle w:val="1"/>
        <w:spacing w:line="276" w:lineRule="auto"/>
        <w:ind w:left="1080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>También se decidió que la cubierta sería en color, mate y sin fotos pero con algún diseño; el coste es de 20.000 yenes.</w:t>
      </w:r>
    </w:p>
    <w:p w14:paraId="3D0FA4D0" w14:textId="35B74609" w:rsidR="005217B3" w:rsidRDefault="0094349D" w:rsidP="0094349D">
      <w:pPr>
        <w:pStyle w:val="1"/>
        <w:spacing w:line="276" w:lineRule="auto"/>
        <w:ind w:left="1080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 xml:space="preserve">En caso de que Carlos juzgue que no es posible hacer la maquetación en el tiempo que tenemos, se pedirá a la imprenta que lo haga y el presupuesto ascenderá entonces a 1.098.360 yenes. </w:t>
      </w:r>
    </w:p>
    <w:p w14:paraId="48DE8006" w14:textId="388EC85E" w:rsidR="00821535" w:rsidRDefault="00821535" w:rsidP="0094349D">
      <w:pPr>
        <w:pStyle w:val="1"/>
        <w:spacing w:line="276" w:lineRule="auto"/>
        <w:ind w:left="1080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>También se habló sobre el título del trabajo y el índice. El título será “Un Modelo de Contenidos para un Modelo de Actuación”.</w:t>
      </w:r>
    </w:p>
    <w:p w14:paraId="5306A767" w14:textId="77777777" w:rsidR="0094349D" w:rsidRDefault="0094349D" w:rsidP="0094349D">
      <w:pPr>
        <w:pStyle w:val="1"/>
        <w:spacing w:line="276" w:lineRule="auto"/>
        <w:ind w:left="1080"/>
        <w:rPr>
          <w:rFonts w:ascii="Helvetica Neue" w:eastAsia="ＭＳ 明朝" w:hAnsi="Helvetica Neue" w:cs="Helvetica Neue"/>
        </w:rPr>
      </w:pPr>
    </w:p>
    <w:p w14:paraId="1C328240" w14:textId="77777777" w:rsidR="005217B3" w:rsidRDefault="005217B3" w:rsidP="005217B3">
      <w:pPr>
        <w:pStyle w:val="1"/>
        <w:spacing w:line="276" w:lineRule="auto"/>
        <w:ind w:left="1080"/>
        <w:rPr>
          <w:rFonts w:ascii="Helvetica Neue" w:eastAsia="ＭＳ 明朝" w:hAnsi="Helvetica Neue" w:cs="Helvetica Neue"/>
        </w:rPr>
      </w:pPr>
    </w:p>
    <w:p w14:paraId="30AB3988" w14:textId="306C6153" w:rsidR="005217B3" w:rsidRPr="0094349D" w:rsidRDefault="0094349D" w:rsidP="0094349D">
      <w:pPr>
        <w:pStyle w:val="1"/>
        <w:numPr>
          <w:ilvl w:val="0"/>
          <w:numId w:val="1"/>
        </w:numPr>
        <w:spacing w:line="276" w:lineRule="auto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u w:val="single"/>
        </w:rPr>
        <w:t>Informe de una encuesta realizada sobre la enseñanza de seis lenguas extranjeras en universidades japonesas</w:t>
      </w:r>
      <w:r w:rsidR="0039079B">
        <w:rPr>
          <w:rFonts w:ascii="Helvetica Neue" w:eastAsia="ＭＳ 明朝" w:hAnsi="Helvetica Neue" w:cs="Helvetica Neue"/>
        </w:rPr>
        <w:t>:</w:t>
      </w:r>
      <w:r w:rsidR="005217B3">
        <w:rPr>
          <w:rFonts w:ascii="Helvetica Neue" w:eastAsia="ＭＳ 明朝" w:hAnsi="Helvetica Neue" w:cs="Helvetica Neue"/>
        </w:rPr>
        <w:t xml:space="preserve"> </w:t>
      </w:r>
      <w:r>
        <w:rPr>
          <w:rFonts w:ascii="Helvetica Neue" w:eastAsia="ＭＳ 明朝" w:hAnsi="Helvetica Neue" w:cs="Helvetica Neue"/>
        </w:rPr>
        <w:t>Concha Moreno nos leyó algunos resultados de esta encuesta que está a punto de ser publicada.</w:t>
      </w:r>
      <w:r w:rsidR="005217B3">
        <w:rPr>
          <w:rFonts w:ascii="Helvetica Neue" w:eastAsia="ＭＳ 明朝" w:hAnsi="Helvetica Neue" w:cs="Helvetica Neue"/>
        </w:rPr>
        <w:t xml:space="preserve"> </w:t>
      </w:r>
      <w:r w:rsidR="00821535">
        <w:rPr>
          <w:rFonts w:ascii="Helvetica Neue" w:eastAsia="ＭＳ 明朝" w:hAnsi="Helvetica Neue" w:cs="Helvetica Neue"/>
        </w:rPr>
        <w:t>La encuesta analiza las respuestas de más de 700 profesores de lenguas extranjeras, entre ellos 137 profesores de español</w:t>
      </w:r>
      <w:r w:rsidR="005217B3" w:rsidRPr="0094349D">
        <w:rPr>
          <w:rFonts w:ascii="Helvetica Neue" w:eastAsia="ＭＳ 明朝" w:hAnsi="Helvetica Neue" w:cs="Helvetica Neue"/>
        </w:rPr>
        <w:t>.</w:t>
      </w:r>
      <w:r w:rsidR="00821535">
        <w:rPr>
          <w:rFonts w:ascii="Helvetica Neue" w:eastAsia="ＭＳ 明朝" w:hAnsi="Helvetica Neue" w:cs="Helvetica Neue"/>
        </w:rPr>
        <w:t xml:space="preserve"> Este cuestionario nos da una visión muy detallada de distintos aspectos de la enseñanza de estas seis lenguas (alemán, coreano, ruso, chino, francés y español). Desde el contenido de la clase (gramática, conversación…) a la interacción estudiante-profesor, pasando por la frecuencia de actividades grupales o la actitud de los estudiantes hacia la clase. Habrá una presentación de estos resultados en </w:t>
      </w:r>
      <w:proofErr w:type="spellStart"/>
      <w:r w:rsidR="00821535">
        <w:rPr>
          <w:rFonts w:ascii="Helvetica Neue" w:eastAsia="ＭＳ 明朝" w:hAnsi="Helvetica Neue" w:cs="Helvetica Neue"/>
        </w:rPr>
        <w:t>Waseda</w:t>
      </w:r>
      <w:proofErr w:type="spellEnd"/>
      <w:r w:rsidR="00821535">
        <w:rPr>
          <w:rFonts w:ascii="Helvetica Neue" w:eastAsia="ＭＳ 明朝" w:hAnsi="Helvetica Neue" w:cs="Helvetica Neue"/>
        </w:rPr>
        <w:t xml:space="preserve"> el 15 de marzo (llevada a cabo por </w:t>
      </w:r>
      <w:proofErr w:type="spellStart"/>
      <w:r w:rsidR="00821535">
        <w:rPr>
          <w:rFonts w:ascii="Helvetica Neue" w:eastAsia="ＭＳ 明朝" w:hAnsi="Helvetica Neue" w:cs="Helvetica Neue"/>
        </w:rPr>
        <w:t>Motoko</w:t>
      </w:r>
      <w:proofErr w:type="spellEnd"/>
      <w:r w:rsidR="00821535">
        <w:rPr>
          <w:rFonts w:ascii="Helvetica Neue" w:eastAsia="ＭＳ 明朝" w:hAnsi="Helvetica Neue" w:cs="Helvetica Neue"/>
        </w:rPr>
        <w:t xml:space="preserve"> </w:t>
      </w:r>
      <w:proofErr w:type="spellStart"/>
      <w:r w:rsidR="00821535">
        <w:rPr>
          <w:rFonts w:ascii="Helvetica Neue" w:eastAsia="ＭＳ 明朝" w:hAnsi="Helvetica Neue" w:cs="Helvetica Neue"/>
        </w:rPr>
        <w:t>Hirai</w:t>
      </w:r>
      <w:proofErr w:type="spellEnd"/>
      <w:r w:rsidR="00821535">
        <w:rPr>
          <w:rFonts w:ascii="Helvetica Neue" w:eastAsia="ＭＳ 明朝" w:hAnsi="Helvetica Neue" w:cs="Helvetica Neue"/>
        </w:rPr>
        <w:t xml:space="preserve"> entre otros).</w:t>
      </w:r>
    </w:p>
    <w:p w14:paraId="33CAE3F5" w14:textId="77777777" w:rsidR="005217B3" w:rsidRDefault="005217B3" w:rsidP="005217B3">
      <w:pPr>
        <w:pStyle w:val="1"/>
        <w:spacing w:line="276" w:lineRule="auto"/>
        <w:rPr>
          <w:rFonts w:ascii="Helvetica Neue" w:eastAsia="ＭＳ 明朝" w:hAnsi="Helvetica Neue" w:cs="Helvetica Neue"/>
        </w:rPr>
      </w:pPr>
    </w:p>
    <w:p w14:paraId="286EDB46" w14:textId="5BFC5A3A" w:rsidR="005217B3" w:rsidRDefault="00821535" w:rsidP="00821535">
      <w:pPr>
        <w:pStyle w:val="1"/>
        <w:numPr>
          <w:ilvl w:val="0"/>
          <w:numId w:val="1"/>
        </w:numPr>
        <w:spacing w:line="276" w:lineRule="auto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u w:val="single"/>
        </w:rPr>
        <w:t>Actividades para 2015</w:t>
      </w:r>
      <w:r w:rsidR="0039079B">
        <w:rPr>
          <w:rFonts w:ascii="Helvetica Neue" w:eastAsia="ＭＳ 明朝" w:hAnsi="Helvetica Neue" w:cs="Helvetica Neue"/>
        </w:rPr>
        <w:t>:</w:t>
      </w:r>
      <w:r w:rsidR="005217B3">
        <w:rPr>
          <w:rFonts w:ascii="Helvetica Neue" w:eastAsia="ＭＳ 明朝" w:hAnsi="Helvetica Neue" w:cs="Helvetica Neue"/>
        </w:rPr>
        <w:t xml:space="preserve"> </w:t>
      </w:r>
      <w:r>
        <w:rPr>
          <w:rFonts w:ascii="Helvetica Neue" w:eastAsia="ＭＳ 明朝" w:hAnsi="Helvetica Neue" w:cs="Helvetica Neue"/>
        </w:rPr>
        <w:t>Se comentó sobre la posibilidad de dar más difusión a las tablas en el Congreso de Hispanistas y también e</w:t>
      </w:r>
      <w:r w:rsidR="0099487F">
        <w:rPr>
          <w:rFonts w:ascii="Helvetica Neue" w:eastAsia="ＭＳ 明朝" w:hAnsi="Helvetica Neue" w:cs="Helvetica Neue"/>
        </w:rPr>
        <w:t xml:space="preserve">n </w:t>
      </w:r>
      <w:bookmarkStart w:id="0" w:name="_GoBack"/>
      <w:bookmarkEnd w:id="0"/>
      <w:r>
        <w:rPr>
          <w:rFonts w:ascii="Helvetica Neue" w:eastAsia="ＭＳ 明朝" w:hAnsi="Helvetica Neue" w:cs="Helvetica Neue"/>
        </w:rPr>
        <w:t>el Congreso de ASELE a mediados de septiembre. Como no había mucho tiempo se decidió dejar este punto del día para la próxima reunión en marzo.</w:t>
      </w:r>
    </w:p>
    <w:p w14:paraId="3FDEC394" w14:textId="77777777" w:rsidR="00DE7900" w:rsidRDefault="00DE7900" w:rsidP="00DE7900">
      <w:pPr>
        <w:pStyle w:val="1"/>
        <w:spacing w:line="276" w:lineRule="auto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ab/>
      </w:r>
    </w:p>
    <w:p w14:paraId="13BCBA30" w14:textId="77777777" w:rsidR="000C0498" w:rsidRDefault="000C0498" w:rsidP="000C0498">
      <w:pPr>
        <w:pStyle w:val="1"/>
        <w:spacing w:line="276" w:lineRule="auto"/>
        <w:rPr>
          <w:rFonts w:ascii="Helvetica Neue" w:eastAsia="ＭＳ 明朝" w:hAnsi="Helvetica Neue" w:cs="Helvetica Neue"/>
        </w:rPr>
      </w:pPr>
    </w:p>
    <w:p w14:paraId="4A3F88D2" w14:textId="6F24FD4B" w:rsidR="001770B8" w:rsidRPr="00B513C6" w:rsidRDefault="000C0498" w:rsidP="00B513C6">
      <w:pPr>
        <w:pStyle w:val="1"/>
        <w:spacing w:line="276" w:lineRule="auto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 xml:space="preserve">La próxima reunión tendrá lugar el </w:t>
      </w:r>
      <w:r w:rsidR="00821535">
        <w:rPr>
          <w:rFonts w:ascii="Helvetica Neue" w:eastAsia="ＭＳ 明朝" w:hAnsi="Helvetica Neue" w:cs="Helvetica Neue"/>
        </w:rPr>
        <w:t>mart</w:t>
      </w:r>
      <w:r w:rsidR="00DF1063">
        <w:rPr>
          <w:rFonts w:ascii="Helvetica Neue" w:eastAsia="ＭＳ 明朝" w:hAnsi="Helvetica Neue" w:cs="Helvetica Neue"/>
        </w:rPr>
        <w:t xml:space="preserve">es 24 de </w:t>
      </w:r>
      <w:r w:rsidR="00821535">
        <w:rPr>
          <w:rFonts w:ascii="Helvetica Neue" w:eastAsia="ＭＳ 明朝" w:hAnsi="Helvetica Neue" w:cs="Helvetica Neue"/>
        </w:rPr>
        <w:t>marzo</w:t>
      </w:r>
      <w:r w:rsidR="00DF1063">
        <w:rPr>
          <w:rFonts w:ascii="Helvetica Neue" w:eastAsia="ＭＳ 明朝" w:hAnsi="Helvetica Neue" w:cs="Helvetica Neue"/>
        </w:rPr>
        <w:t xml:space="preserve">, </w:t>
      </w:r>
      <w:r w:rsidR="00DF1063">
        <w:rPr>
          <w:rFonts w:ascii="Helvetica Neue" w:eastAsia="Helvetica Neue" w:hAnsi="Helvetica Neue" w:cs="Helvetica Neue"/>
        </w:rPr>
        <w:t xml:space="preserve">a las </w:t>
      </w:r>
      <w:r w:rsidR="00821535">
        <w:rPr>
          <w:rFonts w:ascii="Helvetica Neue" w:eastAsia="Helvetica Neue" w:hAnsi="Helvetica Neue" w:cs="Helvetica Neue"/>
        </w:rPr>
        <w:t>16</w:t>
      </w:r>
      <w:r w:rsidR="00C946E1">
        <w:rPr>
          <w:rFonts w:ascii="Helvetica Neue" w:eastAsia="Helvetica Neue" w:hAnsi="Helvetica Neue" w:cs="Helvetica Neue"/>
        </w:rPr>
        <w:t>:00</w:t>
      </w:r>
      <w:r w:rsidR="00DF1063" w:rsidRPr="008A7539">
        <w:rPr>
          <w:rFonts w:ascii="Helvetica Neue" w:eastAsia="Helvetica Neue" w:hAnsi="Helvetica Neue" w:cs="Helvetica Neue"/>
        </w:rPr>
        <w:t>, en la sala B228 del</w:t>
      </w:r>
      <w:r w:rsidR="00DF1063">
        <w:rPr>
          <w:rFonts w:ascii="Helvetica Neue" w:eastAsia="Helvetica Neue" w:hAnsi="Helvetica Neue" w:cs="Helvetica Neue"/>
        </w:rPr>
        <w:t xml:space="preserve"> </w:t>
      </w:r>
      <w:r w:rsidR="00DF1063" w:rsidRPr="008A7539">
        <w:rPr>
          <w:rFonts w:ascii="Helvetica Neue" w:eastAsia="Helvetica Neue" w:hAnsi="Helvetica Neue" w:cs="Helvetica Neue"/>
        </w:rPr>
        <w:t>segundo sótano (edificio 2) de la Universidad Sofía</w:t>
      </w:r>
      <w:r w:rsidR="00DF1063">
        <w:rPr>
          <w:rFonts w:ascii="Helvetica Neue" w:eastAsia="Helvetica Neue" w:hAnsi="Helvetica Neue" w:cs="Helvetica Neue"/>
        </w:rPr>
        <w:t>.</w:t>
      </w:r>
    </w:p>
    <w:sectPr w:rsidR="001770B8" w:rsidRPr="00B513C6" w:rsidSect="00A33B03">
      <w:pgSz w:w="11900" w:h="16840"/>
      <w:pgMar w:top="993" w:right="1800" w:bottom="851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246C5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9AF6E" w14:textId="77777777" w:rsidR="00D01509" w:rsidRDefault="00D01509" w:rsidP="00B513C6">
      <w:r>
        <w:separator/>
      </w:r>
    </w:p>
  </w:endnote>
  <w:endnote w:type="continuationSeparator" w:id="0">
    <w:p w14:paraId="106E9C3C" w14:textId="77777777" w:rsidR="00D01509" w:rsidRDefault="00D01509" w:rsidP="00B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icrosoft Yi Baiti">
    <w:panose1 w:val="03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95E9A" w14:textId="77777777" w:rsidR="00D01509" w:rsidRDefault="00D01509" w:rsidP="00B513C6">
      <w:r>
        <w:separator/>
      </w:r>
    </w:p>
  </w:footnote>
  <w:footnote w:type="continuationSeparator" w:id="0">
    <w:p w14:paraId="37023C38" w14:textId="77777777" w:rsidR="00D01509" w:rsidRDefault="00D01509" w:rsidP="00B5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32FA2"/>
    <w:multiLevelType w:val="hybridMultilevel"/>
    <w:tmpl w:val="4BEE58B6"/>
    <w:lvl w:ilvl="0" w:tplc="D886453E">
      <w:start w:val="1"/>
      <w:numFmt w:val="decimal"/>
      <w:lvlText w:val="%1."/>
      <w:lvlJc w:val="left"/>
      <w:pPr>
        <w:ind w:left="1080" w:hanging="360"/>
      </w:pPr>
      <w:rPr>
        <w:rFonts w:ascii="Helvetica Neue" w:hAnsi="Helvetica Ne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42565D"/>
    <w:multiLevelType w:val="hybridMultilevel"/>
    <w:tmpl w:val="BCC0A556"/>
    <w:lvl w:ilvl="0" w:tplc="345C0E6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miyo N.">
    <w15:presenceInfo w15:providerId="None" w15:userId="Kimiyo N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D4"/>
    <w:rsid w:val="00080289"/>
    <w:rsid w:val="000C0498"/>
    <w:rsid w:val="001770B8"/>
    <w:rsid w:val="00311506"/>
    <w:rsid w:val="0039079B"/>
    <w:rsid w:val="003C77BF"/>
    <w:rsid w:val="004D466A"/>
    <w:rsid w:val="005217B3"/>
    <w:rsid w:val="00547716"/>
    <w:rsid w:val="00591C44"/>
    <w:rsid w:val="005D3D3E"/>
    <w:rsid w:val="00656BFD"/>
    <w:rsid w:val="00821535"/>
    <w:rsid w:val="008A6972"/>
    <w:rsid w:val="00914B8D"/>
    <w:rsid w:val="0094349D"/>
    <w:rsid w:val="0099487F"/>
    <w:rsid w:val="00A33B03"/>
    <w:rsid w:val="00B513C6"/>
    <w:rsid w:val="00BD24D4"/>
    <w:rsid w:val="00C946E1"/>
    <w:rsid w:val="00D01509"/>
    <w:rsid w:val="00DE7900"/>
    <w:rsid w:val="00DF1063"/>
    <w:rsid w:val="00E2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208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標準1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3C6"/>
    <w:rPr>
      <w:lang w:val="es-ES_tradnl"/>
    </w:rPr>
  </w:style>
  <w:style w:type="paragraph" w:styleId="Footer">
    <w:name w:val="footer"/>
    <w:basedOn w:val="Normal"/>
    <w:link w:val="FooterCh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13C6"/>
    <w:rPr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B513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3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3C6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C6"/>
    <w:rPr>
      <w:b/>
      <w:bCs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標準1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3C6"/>
    <w:rPr>
      <w:lang w:val="es-ES_tradnl"/>
    </w:rPr>
  </w:style>
  <w:style w:type="paragraph" w:styleId="Footer">
    <w:name w:val="footer"/>
    <w:basedOn w:val="Normal"/>
    <w:link w:val="FooterCh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13C6"/>
    <w:rPr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B513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3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3C6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C6"/>
    <w:rPr>
      <w:b/>
      <w:bCs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3010</Characters>
  <Application>Microsoft Macintosh Word</Application>
  <DocSecurity>0</DocSecurity>
  <Lines>25</Lines>
  <Paragraphs>7</Paragraphs>
  <ScaleCrop>false</ScaleCrop>
  <Company>Sophia University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Jesus</dc:creator>
  <cp:keywords/>
  <dc:description/>
  <cp:lastModifiedBy>Martinez Jesus</cp:lastModifiedBy>
  <cp:revision>2</cp:revision>
  <dcterms:created xsi:type="dcterms:W3CDTF">2015-03-01T09:06:00Z</dcterms:created>
  <dcterms:modified xsi:type="dcterms:W3CDTF">2015-03-01T09:06:00Z</dcterms:modified>
</cp:coreProperties>
</file>